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9C" w:rsidRPr="006D1DA2" w:rsidRDefault="001F0F9C" w:rsidP="00410369">
      <w:pPr>
        <w:jc w:val="center"/>
        <w:rPr>
          <w:b/>
          <w:color w:val="auto"/>
        </w:rPr>
      </w:pPr>
      <w:bookmarkStart w:id="0" w:name="_GoBack"/>
      <w:bookmarkEnd w:id="0"/>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00"/>
        <w:gridCol w:w="2355"/>
        <w:gridCol w:w="1690"/>
        <w:gridCol w:w="8320"/>
      </w:tblGrid>
      <w:tr w:rsidR="006D1DA2" w:rsidRPr="006D1DA2" w:rsidTr="0093120C">
        <w:trPr>
          <w:trHeight w:val="228"/>
          <w:tblHeader/>
        </w:trPr>
        <w:tc>
          <w:tcPr>
            <w:tcW w:w="410" w:type="dxa"/>
            <w:shd w:val="clear" w:color="auto" w:fill="auto"/>
            <w:vAlign w:val="center"/>
          </w:tcPr>
          <w:p w:rsidR="009B63AA" w:rsidRPr="006D1DA2" w:rsidRDefault="009B63AA" w:rsidP="00410369">
            <w:pPr>
              <w:jc w:val="center"/>
              <w:rPr>
                <w:rFonts w:cs="Times New Roman"/>
                <w:b/>
                <w:bCs/>
                <w:color w:val="auto"/>
              </w:rPr>
            </w:pPr>
            <w:r w:rsidRPr="006D1DA2">
              <w:rPr>
                <w:rFonts w:cs="Times New Roman"/>
                <w:b/>
                <w:bCs/>
                <w:color w:val="auto"/>
              </w:rPr>
              <w:t>No</w:t>
            </w:r>
          </w:p>
        </w:tc>
        <w:tc>
          <w:tcPr>
            <w:tcW w:w="1400" w:type="dxa"/>
            <w:shd w:val="clear" w:color="auto" w:fill="auto"/>
            <w:vAlign w:val="center"/>
          </w:tcPr>
          <w:p w:rsidR="009B63AA" w:rsidRPr="006D1DA2" w:rsidRDefault="009B63AA" w:rsidP="00410369">
            <w:pPr>
              <w:jc w:val="center"/>
              <w:rPr>
                <w:rFonts w:cs="Times New Roman"/>
                <w:b/>
                <w:bCs/>
                <w:color w:val="auto"/>
              </w:rPr>
            </w:pPr>
            <w:r w:rsidRPr="006D1DA2">
              <w:rPr>
                <w:rFonts w:cs="Times New Roman"/>
                <w:b/>
                <w:bCs/>
                <w:color w:val="auto"/>
              </w:rPr>
              <w:t>GTİP</w:t>
            </w:r>
          </w:p>
        </w:tc>
        <w:tc>
          <w:tcPr>
            <w:tcW w:w="2355" w:type="dxa"/>
            <w:shd w:val="clear" w:color="auto" w:fill="auto"/>
            <w:vAlign w:val="center"/>
          </w:tcPr>
          <w:p w:rsidR="009B63AA" w:rsidRPr="006D1DA2" w:rsidRDefault="009B63AA" w:rsidP="00410369">
            <w:pPr>
              <w:jc w:val="center"/>
              <w:rPr>
                <w:rFonts w:cs="Times New Roman"/>
                <w:b/>
                <w:bCs/>
                <w:color w:val="auto"/>
              </w:rPr>
            </w:pPr>
            <w:r w:rsidRPr="006D1DA2">
              <w:rPr>
                <w:rFonts w:cs="Times New Roman"/>
                <w:b/>
                <w:bCs/>
                <w:color w:val="auto"/>
              </w:rPr>
              <w:t>Madde İsmi</w:t>
            </w:r>
          </w:p>
        </w:tc>
        <w:tc>
          <w:tcPr>
            <w:tcW w:w="1690" w:type="dxa"/>
            <w:shd w:val="clear" w:color="auto" w:fill="auto"/>
            <w:vAlign w:val="center"/>
          </w:tcPr>
          <w:p w:rsidR="009B63AA" w:rsidRPr="006D1DA2" w:rsidRDefault="009B63AA" w:rsidP="00410369">
            <w:pPr>
              <w:jc w:val="center"/>
              <w:rPr>
                <w:rFonts w:cs="Times New Roman"/>
                <w:b/>
                <w:bCs/>
                <w:color w:val="auto"/>
              </w:rPr>
            </w:pPr>
            <w:r w:rsidRPr="006D1DA2">
              <w:rPr>
                <w:rFonts w:cs="Times New Roman"/>
                <w:b/>
                <w:bCs/>
                <w:color w:val="auto"/>
              </w:rPr>
              <w:t>İlgili Standart</w:t>
            </w:r>
          </w:p>
        </w:tc>
        <w:tc>
          <w:tcPr>
            <w:tcW w:w="8320" w:type="dxa"/>
            <w:shd w:val="clear" w:color="auto" w:fill="auto"/>
            <w:vAlign w:val="center"/>
          </w:tcPr>
          <w:p w:rsidR="009B63AA" w:rsidRPr="006D1DA2" w:rsidRDefault="009B63AA" w:rsidP="00410369">
            <w:pPr>
              <w:jc w:val="center"/>
              <w:rPr>
                <w:rFonts w:cs="Times New Roman"/>
                <w:b/>
                <w:bCs/>
                <w:color w:val="auto"/>
              </w:rPr>
            </w:pPr>
            <w:r w:rsidRPr="006D1DA2">
              <w:rPr>
                <w:rFonts w:cs="Times New Roman"/>
                <w:b/>
                <w:bCs/>
                <w:color w:val="auto"/>
              </w:rPr>
              <w:t>Standardın Farklı Uygulanacak Maddesi</w:t>
            </w:r>
          </w:p>
        </w:tc>
      </w:tr>
      <w:tr w:rsidR="006D1DA2" w:rsidRPr="006D1DA2" w:rsidTr="00410369">
        <w:trPr>
          <w:trHeight w:val="470"/>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t>1</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0701.90.50.00.00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Taze patates (1 Ocak’tan 30 Haziran’a kadar olanlar)</w:t>
            </w:r>
          </w:p>
        </w:tc>
        <w:tc>
          <w:tcPr>
            <w:tcW w:w="169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TS/1223 Turfanda Patates</w:t>
            </w:r>
            <w:r w:rsidRPr="006D1DA2">
              <w:rPr>
                <w:rFonts w:cs="Times New Roman"/>
                <w:bCs/>
                <w:color w:val="auto"/>
              </w:rPr>
              <w:t xml:space="preserve"> - </w:t>
            </w:r>
            <w:r w:rsidRPr="006D1DA2">
              <w:rPr>
                <w:rFonts w:cs="Times New Roman"/>
                <w:color w:val="auto"/>
              </w:rPr>
              <w:t xml:space="preserve">Nisan 1985 </w:t>
            </w:r>
            <w:r w:rsidRPr="006D1DA2">
              <w:rPr>
                <w:color w:val="auto"/>
              </w:rPr>
              <w:t>(T1: Temmuz 2011 dahil)</w:t>
            </w:r>
          </w:p>
        </w:tc>
        <w:tc>
          <w:tcPr>
            <w:tcW w:w="8320" w:type="dxa"/>
            <w:shd w:val="clear" w:color="auto" w:fill="auto"/>
            <w:noWrap/>
          </w:tcPr>
          <w:p w:rsidR="00D72DB8" w:rsidRPr="006D1DA2" w:rsidRDefault="00D72DB8" w:rsidP="00410369">
            <w:pPr>
              <w:jc w:val="both"/>
              <w:rPr>
                <w:rFonts w:cs="Times New Roman"/>
                <w:b/>
                <w:color w:val="auto"/>
                <w:u w:val="single"/>
              </w:rPr>
            </w:pPr>
            <w:r w:rsidRPr="006D1DA2">
              <w:rPr>
                <w:rFonts w:cs="Times New Roman"/>
                <w:b/>
                <w:color w:val="auto"/>
                <w:u w:val="single"/>
              </w:rPr>
              <w:t>2.1 Numune Alma</w:t>
            </w:r>
          </w:p>
          <w:p w:rsidR="00374D63" w:rsidRPr="006D1DA2" w:rsidRDefault="00D72DB8" w:rsidP="00410369">
            <w:pPr>
              <w:jc w:val="both"/>
              <w:rPr>
                <w:rFonts w:cs="Times New Roman"/>
                <w:b/>
                <w:color w:val="auto"/>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0600F5" w:rsidRPr="006D1DA2" w:rsidRDefault="000600F5" w:rsidP="00410369">
            <w:pPr>
              <w:jc w:val="both"/>
              <w:rPr>
                <w:rFonts w:cs="Times New Roman"/>
                <w:b/>
                <w:color w:val="auto"/>
                <w:u w:val="single"/>
              </w:rPr>
            </w:pPr>
            <w:r w:rsidRPr="006D1DA2">
              <w:rPr>
                <w:rFonts w:cs="Times New Roman"/>
                <w:b/>
                <w:color w:val="auto"/>
                <w:u w:val="single"/>
              </w:rPr>
              <w:t>2.1 Denetim İçin Ayrılacak Ambalaj Sayısı</w:t>
            </w:r>
          </w:p>
          <w:p w:rsidR="00722D1C" w:rsidRPr="006D1DA2" w:rsidRDefault="009B63AA" w:rsidP="00410369">
            <w:pPr>
              <w:jc w:val="both"/>
              <w:rPr>
                <w:rFonts w:cs="Times New Roman"/>
                <w:b/>
                <w:color w:val="auto"/>
              </w:rPr>
            </w:pPr>
            <w:r w:rsidRPr="006D1DA2">
              <w:rPr>
                <w:rFonts w:cs="Times New Roman"/>
                <w:b/>
                <w:color w:val="auto"/>
              </w:rPr>
              <w:t>Et rengi, boyu, ambalajları ve belirtilmiş ise çeşidi, yumru şekli, üretim yeri aynı olan ve bir seferde muayeneye sunulan turfand</w:t>
            </w:r>
            <w:r w:rsidR="00576CAA" w:rsidRPr="006D1DA2">
              <w:rPr>
                <w:rFonts w:cs="Times New Roman"/>
                <w:b/>
                <w:color w:val="auto"/>
              </w:rPr>
              <w:t xml:space="preserve">a patatesler bir parti sayılır. </w:t>
            </w:r>
            <w:r w:rsidR="0046574C" w:rsidRPr="006D1DA2">
              <w:rPr>
                <w:rFonts w:cs="Times New Roman"/>
                <w:b/>
                <w:color w:val="auto"/>
              </w:rPr>
              <w:t>Turfanda patates</w:t>
            </w:r>
            <w:r w:rsidRPr="006D1DA2">
              <w:rPr>
                <w:rFonts w:cs="Times New Roman"/>
                <w:b/>
                <w:color w:val="auto"/>
              </w:rPr>
              <w:t xml:space="preserve"> denetimi için</w:t>
            </w:r>
            <w:r w:rsidR="00576CAA" w:rsidRPr="006D1DA2">
              <w:rPr>
                <w:rFonts w:cs="Times New Roman"/>
                <w:b/>
                <w:color w:val="auto"/>
              </w:rPr>
              <w:t>,</w:t>
            </w:r>
            <w:r w:rsidRPr="006D1DA2">
              <w:rPr>
                <w:rFonts w:cs="Times New Roman"/>
                <w:b/>
                <w:color w:val="auto"/>
              </w:rPr>
              <w:t xml:space="preserve"> Denetim İçin Ayrılac</w:t>
            </w:r>
            <w:r w:rsidR="00226630" w:rsidRPr="006D1DA2">
              <w:rPr>
                <w:rFonts w:cs="Times New Roman"/>
                <w:b/>
                <w:color w:val="auto"/>
              </w:rPr>
              <w:t>ak Ambalaj Çizelgesi kullanılı</w:t>
            </w:r>
            <w:r w:rsidRPr="006D1DA2">
              <w:rPr>
                <w:rFonts w:cs="Times New Roman"/>
                <w:b/>
                <w:color w:val="auto"/>
              </w:rPr>
              <w:t>r.</w:t>
            </w:r>
          </w:p>
          <w:p w:rsidR="00410369" w:rsidRPr="006D1DA2" w:rsidRDefault="00410369" w:rsidP="00410369">
            <w:pPr>
              <w:jc w:val="both"/>
              <w:rPr>
                <w:rFonts w:cs="Times New Roman"/>
                <w:b/>
                <w:color w:val="auto"/>
              </w:rPr>
            </w:pPr>
          </w:p>
          <w:p w:rsidR="00576CAA" w:rsidRPr="006D1DA2" w:rsidRDefault="00576CAA" w:rsidP="00410369">
            <w:pPr>
              <w:jc w:val="both"/>
              <w:rPr>
                <w:rFonts w:cs="Times New Roman"/>
                <w:b/>
                <w:color w:val="auto"/>
              </w:rPr>
            </w:pPr>
            <w:r w:rsidRPr="006D1DA2">
              <w:rPr>
                <w:rFonts w:cs="Times New Roman"/>
                <w:b/>
                <w:color w:val="auto"/>
              </w:rPr>
              <w:t>Denetim İçin Ayrılacak Ambalaj Çizelgesi</w:t>
            </w:r>
          </w:p>
          <w:p w:rsidR="00576CAA" w:rsidRPr="006D1DA2" w:rsidRDefault="00576CAA" w:rsidP="00410369">
            <w:pPr>
              <w:jc w:val="both"/>
              <w:rPr>
                <w:rFonts w:cs="Times New Roman"/>
                <w:b/>
                <w:color w:val="auto"/>
              </w:rPr>
            </w:pPr>
          </w:p>
          <w:tbl>
            <w:tblPr>
              <w:tblpPr w:leftFromText="180" w:rightFromText="180" w:vertAnchor="page" w:horzAnchor="margin" w:tblpY="19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410369">
              <w:tc>
                <w:tcPr>
                  <w:tcW w:w="3168" w:type="dxa"/>
                </w:tcPr>
                <w:p w:rsidR="00410369" w:rsidRPr="006D1DA2" w:rsidRDefault="00410369" w:rsidP="00410369">
                  <w:pPr>
                    <w:jc w:val="center"/>
                    <w:rPr>
                      <w:b/>
                      <w:iCs/>
                      <w:color w:val="auto"/>
                    </w:rPr>
                  </w:pPr>
                  <w:r w:rsidRPr="006D1DA2">
                    <w:rPr>
                      <w:b/>
                      <w:iCs/>
                      <w:color w:val="auto"/>
                    </w:rPr>
                    <w:t>Parti Büyüklüğü</w:t>
                  </w:r>
                </w:p>
                <w:p w:rsidR="00410369" w:rsidRPr="006D1DA2" w:rsidRDefault="00410369" w:rsidP="00410369">
                  <w:pPr>
                    <w:jc w:val="center"/>
                    <w:rPr>
                      <w:b/>
                      <w:iCs/>
                      <w:color w:val="auto"/>
                    </w:rPr>
                  </w:pPr>
                  <w:r w:rsidRPr="006D1DA2">
                    <w:rPr>
                      <w:b/>
                      <w:iCs/>
                      <w:color w:val="auto"/>
                    </w:rPr>
                    <w:t>(N)</w:t>
                  </w:r>
                </w:p>
              </w:tc>
              <w:tc>
                <w:tcPr>
                  <w:tcW w:w="2880" w:type="dxa"/>
                </w:tcPr>
                <w:p w:rsidR="00410369" w:rsidRPr="006D1DA2" w:rsidRDefault="00410369" w:rsidP="00410369">
                  <w:pPr>
                    <w:jc w:val="center"/>
                    <w:rPr>
                      <w:b/>
                      <w:iCs/>
                      <w:color w:val="auto"/>
                    </w:rPr>
                  </w:pPr>
                  <w:r w:rsidRPr="006D1DA2">
                    <w:rPr>
                      <w:b/>
                      <w:iCs/>
                      <w:color w:val="auto"/>
                    </w:rPr>
                    <w:t>Ayrılacak Ambalaj Sayısı</w:t>
                  </w:r>
                </w:p>
                <w:p w:rsidR="00410369" w:rsidRPr="006D1DA2" w:rsidRDefault="00410369" w:rsidP="00410369">
                  <w:pPr>
                    <w:jc w:val="center"/>
                    <w:rPr>
                      <w:b/>
                      <w:iCs/>
                      <w:color w:val="auto"/>
                    </w:rPr>
                  </w:pPr>
                  <w:r w:rsidRPr="006D1DA2">
                    <w:rPr>
                      <w:b/>
                      <w:iCs/>
                      <w:color w:val="auto"/>
                    </w:rPr>
                    <w:t>(n)</w:t>
                  </w:r>
                </w:p>
              </w:tc>
            </w:tr>
            <w:tr w:rsidR="006D1DA2" w:rsidRPr="006D1DA2" w:rsidTr="00410369">
              <w:tc>
                <w:tcPr>
                  <w:tcW w:w="3168" w:type="dxa"/>
                </w:tcPr>
                <w:p w:rsidR="00410369" w:rsidRPr="006D1DA2" w:rsidRDefault="00410369" w:rsidP="00410369">
                  <w:pPr>
                    <w:jc w:val="center"/>
                    <w:rPr>
                      <w:b/>
                      <w:iCs/>
                      <w:color w:val="auto"/>
                    </w:rPr>
                  </w:pPr>
                  <w:r w:rsidRPr="006D1DA2">
                    <w:rPr>
                      <w:b/>
                      <w:iCs/>
                      <w:color w:val="auto"/>
                    </w:rPr>
                    <w:t>25’e kadar</w:t>
                  </w:r>
                </w:p>
                <w:p w:rsidR="00410369" w:rsidRPr="006D1DA2" w:rsidRDefault="00410369" w:rsidP="00410369">
                  <w:pPr>
                    <w:jc w:val="center"/>
                    <w:rPr>
                      <w:b/>
                      <w:iCs/>
                      <w:color w:val="auto"/>
                    </w:rPr>
                  </w:pPr>
                  <w:r w:rsidRPr="006D1DA2">
                    <w:rPr>
                      <w:b/>
                      <w:iCs/>
                      <w:color w:val="auto"/>
                    </w:rPr>
                    <w:t>26 – 150</w:t>
                  </w:r>
                </w:p>
                <w:p w:rsidR="00410369" w:rsidRPr="006D1DA2" w:rsidRDefault="00410369" w:rsidP="00410369">
                  <w:pPr>
                    <w:jc w:val="center"/>
                    <w:rPr>
                      <w:b/>
                      <w:iCs/>
                      <w:color w:val="auto"/>
                    </w:rPr>
                  </w:pPr>
                  <w:r w:rsidRPr="006D1DA2">
                    <w:rPr>
                      <w:b/>
                      <w:iCs/>
                      <w:color w:val="auto"/>
                    </w:rPr>
                    <w:t>151 – 1200</w:t>
                  </w:r>
                </w:p>
                <w:p w:rsidR="00410369" w:rsidRPr="006D1DA2" w:rsidRDefault="00410369" w:rsidP="00410369">
                  <w:pPr>
                    <w:jc w:val="center"/>
                    <w:rPr>
                      <w:b/>
                      <w:iCs/>
                      <w:color w:val="auto"/>
                    </w:rPr>
                  </w:pPr>
                  <w:r w:rsidRPr="006D1DA2">
                    <w:rPr>
                      <w:b/>
                      <w:iCs/>
                      <w:color w:val="auto"/>
                    </w:rPr>
                    <w:t>1201 – 35000</w:t>
                  </w:r>
                </w:p>
                <w:p w:rsidR="00410369" w:rsidRPr="006D1DA2" w:rsidRDefault="00410369" w:rsidP="00410369">
                  <w:pPr>
                    <w:jc w:val="center"/>
                    <w:rPr>
                      <w:b/>
                      <w:iCs/>
                      <w:color w:val="auto"/>
                    </w:rPr>
                  </w:pPr>
                  <w:r w:rsidRPr="006D1DA2">
                    <w:rPr>
                      <w:b/>
                      <w:iCs/>
                      <w:color w:val="auto"/>
                    </w:rPr>
                    <w:t>35001 ve yukarısı</w:t>
                  </w:r>
                </w:p>
              </w:tc>
              <w:tc>
                <w:tcPr>
                  <w:tcW w:w="2880" w:type="dxa"/>
                </w:tcPr>
                <w:p w:rsidR="00410369" w:rsidRPr="006D1DA2" w:rsidRDefault="00410369" w:rsidP="00410369">
                  <w:pPr>
                    <w:jc w:val="center"/>
                    <w:rPr>
                      <w:b/>
                      <w:iCs/>
                      <w:color w:val="auto"/>
                    </w:rPr>
                  </w:pPr>
                  <w:r w:rsidRPr="006D1DA2">
                    <w:rPr>
                      <w:b/>
                      <w:iCs/>
                      <w:color w:val="auto"/>
                    </w:rPr>
                    <w:t>2</w:t>
                  </w:r>
                </w:p>
                <w:p w:rsidR="00410369" w:rsidRPr="006D1DA2" w:rsidRDefault="00410369" w:rsidP="00410369">
                  <w:pPr>
                    <w:jc w:val="center"/>
                    <w:rPr>
                      <w:b/>
                      <w:iCs/>
                      <w:color w:val="auto"/>
                    </w:rPr>
                  </w:pPr>
                  <w:r w:rsidRPr="006D1DA2">
                    <w:rPr>
                      <w:b/>
                      <w:iCs/>
                      <w:color w:val="auto"/>
                    </w:rPr>
                    <w:t>3</w:t>
                  </w:r>
                </w:p>
                <w:p w:rsidR="00410369" w:rsidRPr="006D1DA2" w:rsidRDefault="00410369" w:rsidP="00410369">
                  <w:pPr>
                    <w:jc w:val="center"/>
                    <w:rPr>
                      <w:b/>
                      <w:iCs/>
                      <w:color w:val="auto"/>
                    </w:rPr>
                  </w:pPr>
                  <w:r w:rsidRPr="006D1DA2">
                    <w:rPr>
                      <w:b/>
                      <w:iCs/>
                      <w:color w:val="auto"/>
                    </w:rPr>
                    <w:t>5</w:t>
                  </w:r>
                </w:p>
                <w:p w:rsidR="00410369" w:rsidRPr="006D1DA2" w:rsidRDefault="00410369" w:rsidP="00410369">
                  <w:pPr>
                    <w:jc w:val="center"/>
                    <w:rPr>
                      <w:b/>
                      <w:iCs/>
                      <w:color w:val="auto"/>
                    </w:rPr>
                  </w:pPr>
                  <w:r w:rsidRPr="006D1DA2">
                    <w:rPr>
                      <w:b/>
                      <w:iCs/>
                      <w:color w:val="auto"/>
                    </w:rPr>
                    <w:t>8</w:t>
                  </w:r>
                </w:p>
                <w:p w:rsidR="00410369" w:rsidRPr="006D1DA2" w:rsidRDefault="00410369" w:rsidP="00410369">
                  <w:pPr>
                    <w:jc w:val="center"/>
                    <w:rPr>
                      <w:b/>
                      <w:iCs/>
                      <w:color w:val="auto"/>
                    </w:rPr>
                  </w:pPr>
                  <w:r w:rsidRPr="006D1DA2">
                    <w:rPr>
                      <w:b/>
                      <w:iCs/>
                      <w:color w:val="auto"/>
                    </w:rPr>
                    <w:t>13</w:t>
                  </w:r>
                </w:p>
              </w:tc>
            </w:tr>
          </w:tbl>
          <w:p w:rsidR="00576CAA" w:rsidRPr="006D1DA2" w:rsidRDefault="00576CAA" w:rsidP="00410369">
            <w:pPr>
              <w:jc w:val="both"/>
              <w:rPr>
                <w:rFonts w:cs="Times New Roman"/>
                <w:b/>
                <w:color w:val="auto"/>
              </w:rPr>
            </w:pPr>
          </w:p>
          <w:p w:rsidR="009B63AA" w:rsidRPr="006D1DA2" w:rsidRDefault="009B63AA" w:rsidP="00410369">
            <w:pPr>
              <w:jc w:val="both"/>
              <w:rPr>
                <w:rFonts w:cs="Times New Roman"/>
                <w:color w:val="auto"/>
                <w:u w:val="single"/>
              </w:rPr>
            </w:pPr>
          </w:p>
          <w:p w:rsidR="009B63AA" w:rsidRPr="006D1DA2" w:rsidRDefault="009B63AA" w:rsidP="00410369">
            <w:pPr>
              <w:jc w:val="both"/>
              <w:rPr>
                <w:rFonts w:cs="Times New Roman"/>
                <w:color w:val="auto"/>
                <w:u w:val="single"/>
              </w:rPr>
            </w:pPr>
          </w:p>
          <w:p w:rsidR="009B63AA" w:rsidRPr="006D1DA2" w:rsidRDefault="009B63AA" w:rsidP="00410369">
            <w:pPr>
              <w:jc w:val="both"/>
              <w:rPr>
                <w:rFonts w:cs="Times New Roman"/>
                <w:color w:val="auto"/>
                <w:u w:val="single"/>
              </w:rPr>
            </w:pPr>
          </w:p>
          <w:p w:rsidR="005462AC" w:rsidRPr="006D1DA2" w:rsidRDefault="005462AC" w:rsidP="00410369">
            <w:pPr>
              <w:jc w:val="both"/>
              <w:rPr>
                <w:rFonts w:cs="Times New Roman"/>
                <w:b/>
                <w:color w:val="auto"/>
              </w:rPr>
            </w:pPr>
          </w:p>
          <w:p w:rsidR="00A16DC0" w:rsidRPr="006D1DA2" w:rsidRDefault="00A16DC0" w:rsidP="00410369">
            <w:pPr>
              <w:jc w:val="both"/>
              <w:rPr>
                <w:rFonts w:cs="Times New Roman"/>
                <w:b/>
                <w:color w:val="auto"/>
              </w:rPr>
            </w:pPr>
          </w:p>
          <w:p w:rsidR="00A16DC0" w:rsidRPr="006D1DA2" w:rsidRDefault="00A16DC0" w:rsidP="00410369">
            <w:pPr>
              <w:jc w:val="both"/>
              <w:rPr>
                <w:rFonts w:cs="Times New Roman"/>
                <w:b/>
                <w:color w:val="auto"/>
              </w:rPr>
            </w:pPr>
          </w:p>
          <w:p w:rsidR="000600F5" w:rsidRPr="006D1DA2" w:rsidRDefault="009B63AA" w:rsidP="00410369">
            <w:pPr>
              <w:jc w:val="both"/>
              <w:rPr>
                <w:rFonts w:cs="Times New Roman"/>
                <w:b/>
                <w:color w:val="auto"/>
              </w:rPr>
            </w:pPr>
            <w:r w:rsidRPr="006D1DA2">
              <w:rPr>
                <w:rFonts w:cs="Times New Roman"/>
                <w:b/>
                <w:color w:val="auto"/>
              </w:rPr>
              <w:t>Gerekli görülen durumlarda, ayrılaca</w:t>
            </w:r>
            <w:r w:rsidR="000600F5" w:rsidRPr="006D1DA2">
              <w:rPr>
                <w:rFonts w:cs="Times New Roman"/>
                <w:b/>
                <w:color w:val="auto"/>
              </w:rPr>
              <w:t>k ambalaj sayısı arttırılabilir</w:t>
            </w:r>
            <w:r w:rsidR="00F0082C" w:rsidRPr="006D1DA2">
              <w:rPr>
                <w:rFonts w:cs="Times New Roman"/>
                <w:b/>
                <w:color w:val="auto"/>
              </w:rPr>
              <w:t>.</w:t>
            </w:r>
          </w:p>
          <w:p w:rsidR="009B63AA" w:rsidRPr="006D1DA2" w:rsidRDefault="009B63AA" w:rsidP="00410369">
            <w:pPr>
              <w:jc w:val="both"/>
              <w:rPr>
                <w:rFonts w:cs="Times New Roman"/>
                <w:color w:val="auto"/>
                <w:u w:val="single"/>
              </w:rPr>
            </w:pPr>
            <w:r w:rsidRPr="006D1DA2">
              <w:rPr>
                <w:rFonts w:cs="Times New Roman"/>
                <w:color w:val="auto"/>
                <w:u w:val="single"/>
              </w:rPr>
              <w:t>3.2 Ambalaj</w:t>
            </w:r>
          </w:p>
          <w:p w:rsidR="009B63AA" w:rsidRPr="006D1DA2" w:rsidRDefault="009B63AA" w:rsidP="00410369">
            <w:pPr>
              <w:jc w:val="both"/>
              <w:rPr>
                <w:rFonts w:cs="Times New Roman"/>
                <w:color w:val="auto"/>
              </w:rPr>
            </w:pPr>
            <w:r w:rsidRPr="006D1DA2">
              <w:rPr>
                <w:rFonts w:cs="Times New Roman"/>
                <w:color w:val="auto"/>
              </w:rPr>
              <w:t xml:space="preserve">Ambalajlar, taşıma, saklama ve pazarlama süresince turfanda patatesleri iyi bir durumda tutacak ve sağlığa zarar vermeyecek şekilde, temiz, yeni, kokusuz uygun materyalden yapılmış çuval, torba, kasa, kutu vb. şekillerde olmalıdır. Ambalajların üzerine yazılacak yazılarda kullanılacak mürekkep ve boya ile etiketlerin yapıştırılmasında kullanılan zamk toksik veya diğer şekillerde insan sağlığına zararlı olmamalı ve yazılı taraf ürün ile temas etmemelidir. Kağıt veya plastik torba kullanıldığında, aksine bir istek olmadıkça, bunlar yeterince havalanmayı sağlayacak şekilde delikli olmalıdır. </w:t>
            </w:r>
          </w:p>
          <w:p w:rsidR="009B63AA" w:rsidRPr="006D1DA2" w:rsidRDefault="009B63AA" w:rsidP="00410369">
            <w:pPr>
              <w:jc w:val="both"/>
              <w:rPr>
                <w:rFonts w:cs="Times New Roman"/>
                <w:color w:val="auto"/>
              </w:rPr>
            </w:pPr>
            <w:r w:rsidRPr="006D1DA2">
              <w:rPr>
                <w:rFonts w:cs="Times New Roman"/>
                <w:color w:val="auto"/>
              </w:rPr>
              <w:t xml:space="preserve">İstek halinde ve uzak pazarlara yapılan sevkiyatta ambalajların içerisine, turfanda patateslerin daha iyi korunmasını sağlamak amacıyla kuru yosun, </w:t>
            </w:r>
            <w:r w:rsidR="00AD2828" w:rsidRPr="006D1DA2">
              <w:rPr>
                <w:rFonts w:cs="Times New Roman"/>
                <w:color w:val="auto"/>
              </w:rPr>
              <w:t xml:space="preserve">turba vb. materyal konulabilir. </w:t>
            </w:r>
            <w:r w:rsidRPr="006D1DA2">
              <w:rPr>
                <w:rFonts w:cs="Times New Roman"/>
                <w:b/>
                <w:color w:val="auto"/>
              </w:rPr>
              <w:t>Ambalaj boyutları serbesttir.</w:t>
            </w:r>
          </w:p>
          <w:p w:rsidR="009B63AA" w:rsidRPr="006D1DA2" w:rsidRDefault="009B63AA" w:rsidP="00410369">
            <w:pPr>
              <w:jc w:val="both"/>
              <w:rPr>
                <w:rFonts w:cs="Times New Roman"/>
                <w:color w:val="auto"/>
              </w:rPr>
            </w:pPr>
            <w:r w:rsidRPr="006D1DA2">
              <w:rPr>
                <w:rFonts w:cs="Times New Roman"/>
                <w:color w:val="auto"/>
              </w:rPr>
              <w:t>Ambalaj içinde hiçbir yabancı madde bulunmamalıdır.</w:t>
            </w:r>
          </w:p>
          <w:p w:rsidR="00D72DB8" w:rsidRPr="006D1DA2" w:rsidRDefault="00D72DB8" w:rsidP="00410369">
            <w:pPr>
              <w:autoSpaceDE w:val="0"/>
              <w:autoSpaceDN w:val="0"/>
              <w:adjustRightInd w:val="0"/>
              <w:jc w:val="both"/>
              <w:rPr>
                <w:rFonts w:cs="Times New Roman"/>
                <w:color w:val="auto"/>
                <w:u w:val="single"/>
              </w:rPr>
            </w:pPr>
            <w:r w:rsidRPr="006D1DA2">
              <w:rPr>
                <w:rFonts w:cs="Times New Roman"/>
                <w:color w:val="auto"/>
                <w:u w:val="single"/>
              </w:rPr>
              <w:t>3.3 İşaretleme</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Turfanda patates ambalajları üzerine en az aşağıdaki bilgiler okunaklı olarak silinmeyecek ve bozulmayacak şekilde yazılır veya basılır.</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xml:space="preserve">- </w:t>
            </w:r>
            <w:r w:rsidR="00722D1C" w:rsidRPr="006D1DA2">
              <w:rPr>
                <w:rFonts w:cs="Times New Roman"/>
                <w:b/>
                <w:color w:val="auto"/>
              </w:rPr>
              <w:t xml:space="preserve">İmalatçı, ihracatçı, ithalatçı firmalardan en az birinin ticari unvanı veya kısa adı, varsa tescilli markası (sadece </w:t>
            </w:r>
            <w:r w:rsidR="009203D9" w:rsidRPr="006D1DA2">
              <w:rPr>
                <w:rFonts w:cs="Times New Roman"/>
                <w:b/>
                <w:color w:val="auto"/>
              </w:rPr>
              <w:t>yurt dışındaki</w:t>
            </w:r>
            <w:r w:rsidR="00091446" w:rsidRPr="006D1DA2">
              <w:rPr>
                <w:rFonts w:cs="Times New Roman"/>
                <w:b/>
                <w:color w:val="auto"/>
              </w:rPr>
              <w:t xml:space="preserve"> </w:t>
            </w:r>
            <w:r w:rsidR="00722D1C" w:rsidRPr="006D1DA2">
              <w:rPr>
                <w:rFonts w:cs="Times New Roman"/>
                <w:b/>
                <w:color w:val="auto"/>
              </w:rPr>
              <w:t>ithalatçı firmanın ticari unvanı veya kısa adının yazılmas</w:t>
            </w:r>
            <w:r w:rsidR="00B85580" w:rsidRPr="006D1DA2">
              <w:rPr>
                <w:rFonts w:cs="Times New Roman"/>
                <w:b/>
                <w:color w:val="auto"/>
              </w:rPr>
              <w:t>ı durumunda, ambalajlar üzerine</w:t>
            </w:r>
            <w:r w:rsidR="00722D1C" w:rsidRPr="006D1DA2">
              <w:rPr>
                <w:rFonts w:cs="Times New Roman"/>
                <w:b/>
                <w:color w:val="auto"/>
              </w:rPr>
              <w:t xml:space="preserve"> “Türk Malı” ibaresinin yazılması),</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xml:space="preserve">- Bu </w:t>
            </w:r>
            <w:r w:rsidR="00B6230A" w:rsidRPr="006D1DA2">
              <w:rPr>
                <w:rFonts w:cs="Times New Roman"/>
                <w:color w:val="auto"/>
              </w:rPr>
              <w:t>standardın işaret ve numarası (</w:t>
            </w:r>
            <w:r w:rsidRPr="006D1DA2">
              <w:rPr>
                <w:rFonts w:cs="Times New Roman"/>
                <w:color w:val="auto"/>
              </w:rPr>
              <w:t>TS 1223 şeklinde),</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Ürünün adı (Turfanda patates),</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Çeşidi (isteğe bağlı),</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Et rengi (sarı veya beyaz),</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Yumru şekli (yuvarlak veya uzun ve isteğe bağlı),</w:t>
            </w:r>
          </w:p>
          <w:p w:rsidR="00010695" w:rsidRPr="006D1DA2" w:rsidRDefault="00D72DB8" w:rsidP="00410369">
            <w:pPr>
              <w:autoSpaceDE w:val="0"/>
              <w:autoSpaceDN w:val="0"/>
              <w:adjustRightInd w:val="0"/>
              <w:jc w:val="both"/>
              <w:rPr>
                <w:rFonts w:cs="Times New Roman"/>
                <w:color w:val="auto"/>
              </w:rPr>
            </w:pPr>
            <w:r w:rsidRPr="006D1DA2">
              <w:rPr>
                <w:rFonts w:cs="Times New Roman"/>
                <w:color w:val="auto"/>
              </w:rPr>
              <w:t>- Boyu (büyük veya küçük),</w:t>
            </w:r>
          </w:p>
          <w:p w:rsidR="00010695" w:rsidRPr="006D1DA2" w:rsidRDefault="00010695" w:rsidP="00410369">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lastRenderedPageBreak/>
              <w:t>- Parti, seri veya kod numaralarından en az biri,</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xml:space="preserve">- </w:t>
            </w:r>
            <w:r w:rsidR="0084366A" w:rsidRPr="006D1DA2">
              <w:rPr>
                <w:rFonts w:cs="Times New Roman"/>
                <w:b/>
                <w:color w:val="auto"/>
              </w:rPr>
              <w:t>Brüt veya n</w:t>
            </w:r>
            <w:r w:rsidRPr="006D1DA2">
              <w:rPr>
                <w:rFonts w:cs="Times New Roman"/>
                <w:b/>
                <w:color w:val="auto"/>
              </w:rPr>
              <w:t>et kütlesi</w:t>
            </w:r>
            <w:r w:rsidRPr="006D1DA2">
              <w:rPr>
                <w:rFonts w:cs="Times New Roman"/>
                <w:color w:val="auto"/>
              </w:rPr>
              <w:t xml:space="preserve"> (kg)</w:t>
            </w:r>
            <w:r w:rsidR="0005118F" w:rsidRPr="006D1DA2">
              <w:rPr>
                <w:rFonts w:cs="Times New Roman"/>
                <w:color w:val="auto"/>
              </w:rPr>
              <w:t xml:space="preserve"> </w:t>
            </w:r>
            <w:r w:rsidR="0005118F" w:rsidRPr="006D1DA2">
              <w:rPr>
                <w:rFonts w:cs="Times New Roman"/>
                <w:b/>
                <w:color w:val="auto"/>
              </w:rPr>
              <w:t>(isteğe bağlı).</w:t>
            </w:r>
          </w:p>
          <w:p w:rsidR="00D72DB8" w:rsidRPr="006D1DA2" w:rsidRDefault="00D72DB8" w:rsidP="00410369">
            <w:pPr>
              <w:jc w:val="both"/>
              <w:rPr>
                <w:b/>
                <w:color w:val="auto"/>
              </w:rPr>
            </w:pPr>
            <w:r w:rsidRPr="006D1DA2">
              <w:rPr>
                <w:b/>
                <w:color w:val="auto"/>
              </w:rPr>
              <w:t>Bu bilgiler Türkçe veya yabancı dillerde yazılabilir.</w:t>
            </w:r>
          </w:p>
          <w:p w:rsidR="00472CCD" w:rsidRPr="006D1DA2" w:rsidRDefault="00472CCD" w:rsidP="00410369">
            <w:pPr>
              <w:jc w:val="both"/>
              <w:rPr>
                <w:rFonts w:ascii="Arial" w:hAnsi="Arial" w:cs="Arial"/>
                <w:color w:val="auto"/>
                <w:sz w:val="20"/>
                <w:szCs w:val="20"/>
              </w:rPr>
            </w:pPr>
          </w:p>
        </w:tc>
      </w:tr>
      <w:tr w:rsidR="006D1DA2" w:rsidRPr="006D1DA2" w:rsidTr="00412323">
        <w:trPr>
          <w:trHeight w:val="187"/>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0701.90.90.00.00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Diğerleri (Patates [taze veya soğutulmuş])</w:t>
            </w:r>
          </w:p>
        </w:tc>
        <w:tc>
          <w:tcPr>
            <w:tcW w:w="1690" w:type="dxa"/>
            <w:shd w:val="clear" w:color="auto" w:fill="auto"/>
            <w:vAlign w:val="center"/>
          </w:tcPr>
          <w:p w:rsidR="009B63AA" w:rsidRPr="006D1DA2" w:rsidRDefault="009B63AA" w:rsidP="00410369">
            <w:pPr>
              <w:pStyle w:val="Balk2"/>
              <w:spacing w:before="0" w:after="0"/>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TS/1222 Patates -Aralık 2008 (T1: Mayıs 2009 ve T2: Kasım 2010 dahil)</w:t>
            </w:r>
          </w:p>
          <w:p w:rsidR="00F65090" w:rsidRPr="006D1DA2" w:rsidRDefault="00F65090" w:rsidP="00F65090">
            <w:pPr>
              <w:rPr>
                <w:color w:val="auto"/>
              </w:rPr>
            </w:pPr>
          </w:p>
        </w:tc>
        <w:tc>
          <w:tcPr>
            <w:tcW w:w="8320" w:type="dxa"/>
            <w:shd w:val="clear" w:color="auto" w:fill="auto"/>
            <w:noWrap/>
          </w:tcPr>
          <w:p w:rsidR="00417DDF" w:rsidRPr="006D1DA2" w:rsidRDefault="00417DDF" w:rsidP="00410369">
            <w:pPr>
              <w:jc w:val="both"/>
              <w:rPr>
                <w:rFonts w:cs="Times New Roman"/>
                <w:b/>
                <w:color w:val="auto"/>
                <w:u w:val="single"/>
              </w:rPr>
            </w:pPr>
            <w:r w:rsidRPr="006D1DA2">
              <w:rPr>
                <w:rFonts w:cs="Times New Roman"/>
                <w:b/>
                <w:color w:val="auto"/>
                <w:u w:val="single"/>
              </w:rPr>
              <w:t>5.1 Numune Alma</w:t>
            </w:r>
          </w:p>
          <w:p w:rsidR="00374D63" w:rsidRPr="006D1DA2" w:rsidRDefault="00417DDF"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AD2828" w:rsidRPr="006D1DA2" w:rsidRDefault="00AD2828" w:rsidP="00410369">
            <w:pPr>
              <w:jc w:val="both"/>
              <w:rPr>
                <w:rFonts w:cs="Times New Roman"/>
                <w:b/>
                <w:color w:val="auto"/>
                <w:u w:val="single"/>
              </w:rPr>
            </w:pPr>
            <w:r w:rsidRPr="006D1DA2">
              <w:rPr>
                <w:rFonts w:cs="Times New Roman"/>
                <w:b/>
                <w:color w:val="auto"/>
                <w:u w:val="single"/>
              </w:rPr>
              <w:t>5.1 Denetim için Ayrılacak Ambalaj Sayısı</w:t>
            </w:r>
          </w:p>
          <w:p w:rsidR="005462AC" w:rsidRPr="006D1DA2" w:rsidRDefault="00AD2828" w:rsidP="00410369">
            <w:pPr>
              <w:jc w:val="both"/>
              <w:rPr>
                <w:rFonts w:cs="Times New Roman"/>
                <w:b/>
                <w:color w:val="auto"/>
              </w:rPr>
            </w:pPr>
            <w:r w:rsidRPr="006D1DA2">
              <w:rPr>
                <w:rFonts w:cs="Times New Roman"/>
                <w:b/>
                <w:color w:val="auto"/>
              </w:rPr>
              <w:t>Çeşidi, boyu, ambalajları ve belirtilmiş</w:t>
            </w:r>
            <w:r w:rsidR="00226630" w:rsidRPr="006D1DA2">
              <w:rPr>
                <w:rFonts w:cs="Times New Roman"/>
                <w:b/>
                <w:color w:val="auto"/>
              </w:rPr>
              <w:t xml:space="preserve"> i</w:t>
            </w:r>
            <w:r w:rsidRPr="006D1DA2">
              <w:rPr>
                <w:rFonts w:cs="Times New Roman"/>
                <w:b/>
                <w:color w:val="auto"/>
              </w:rPr>
              <w:t xml:space="preserve">se üretim bölgesi aynı olan ve bir seferde muayeneye sunulan patatesler bir </w:t>
            </w:r>
            <w:r w:rsidR="00576CAA" w:rsidRPr="006D1DA2">
              <w:rPr>
                <w:rFonts w:cs="Times New Roman"/>
                <w:b/>
                <w:color w:val="auto"/>
              </w:rPr>
              <w:t xml:space="preserve">parti sayılır. </w:t>
            </w:r>
            <w:r w:rsidRPr="006D1DA2">
              <w:rPr>
                <w:rFonts w:cs="Times New Roman"/>
                <w:b/>
                <w:color w:val="auto"/>
              </w:rPr>
              <w:t>Patates denetimi için</w:t>
            </w:r>
            <w:r w:rsidR="00576CAA" w:rsidRPr="006D1DA2">
              <w:rPr>
                <w:rFonts w:cs="Times New Roman"/>
                <w:b/>
                <w:color w:val="auto"/>
              </w:rPr>
              <w:t>,</w:t>
            </w:r>
            <w:r w:rsidRPr="006D1DA2">
              <w:rPr>
                <w:rFonts w:cs="Times New Roman"/>
                <w:b/>
                <w:color w:val="auto"/>
              </w:rPr>
              <w:t xml:space="preserve"> Denetim İçin Ayrıla</w:t>
            </w:r>
            <w:r w:rsidR="00226630" w:rsidRPr="006D1DA2">
              <w:rPr>
                <w:rFonts w:cs="Times New Roman"/>
                <w:b/>
                <w:color w:val="auto"/>
              </w:rPr>
              <w:t>cak Ambalaj Çizelgesi kullanıl</w:t>
            </w:r>
            <w:r w:rsidR="00722D1C" w:rsidRPr="006D1DA2">
              <w:rPr>
                <w:rFonts w:cs="Times New Roman"/>
                <w:b/>
                <w:color w:val="auto"/>
              </w:rPr>
              <w:t>ır.</w:t>
            </w:r>
          </w:p>
          <w:p w:rsidR="00410369" w:rsidRPr="006D1DA2" w:rsidRDefault="00410369" w:rsidP="00410369">
            <w:pPr>
              <w:jc w:val="both"/>
              <w:rPr>
                <w:rFonts w:cs="Times New Roman"/>
                <w:b/>
                <w:color w:val="auto"/>
              </w:rPr>
            </w:pPr>
          </w:p>
          <w:p w:rsidR="00AD2828" w:rsidRPr="006D1DA2" w:rsidRDefault="00576CAA" w:rsidP="00410369">
            <w:pPr>
              <w:jc w:val="both"/>
              <w:rPr>
                <w:rFonts w:cs="Times New Roman"/>
                <w:color w:val="auto"/>
                <w:u w:val="single"/>
              </w:rPr>
            </w:pPr>
            <w:r w:rsidRPr="006D1DA2">
              <w:rPr>
                <w:rFonts w:cs="Times New Roman"/>
                <w:b/>
                <w:color w:val="auto"/>
              </w:rPr>
              <w:t>Denetim İçin Ayrılacak Ambalaj Çizelgesi</w:t>
            </w:r>
          </w:p>
          <w:p w:rsidR="00410369" w:rsidRPr="006D1DA2" w:rsidRDefault="00410369" w:rsidP="00410369">
            <w:pPr>
              <w:jc w:val="both"/>
              <w:rPr>
                <w:rFonts w:cs="Times New Roman"/>
                <w:color w:val="auto"/>
                <w:u w:val="single"/>
              </w:rPr>
            </w:pPr>
          </w:p>
          <w:tbl>
            <w:tblPr>
              <w:tblpPr w:leftFromText="180" w:rightFromText="180" w:vertAnchor="page" w:horzAnchor="margin" w:tblpY="17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410369">
              <w:tc>
                <w:tcPr>
                  <w:tcW w:w="3168" w:type="dxa"/>
                </w:tcPr>
                <w:p w:rsidR="00410369" w:rsidRPr="006D1DA2" w:rsidRDefault="00410369" w:rsidP="00410369">
                  <w:pPr>
                    <w:jc w:val="center"/>
                    <w:rPr>
                      <w:b/>
                      <w:iCs/>
                      <w:color w:val="auto"/>
                    </w:rPr>
                  </w:pPr>
                  <w:r w:rsidRPr="006D1DA2">
                    <w:rPr>
                      <w:b/>
                      <w:iCs/>
                      <w:color w:val="auto"/>
                    </w:rPr>
                    <w:t>Parti Büyüklüğü</w:t>
                  </w:r>
                </w:p>
                <w:p w:rsidR="00410369" w:rsidRPr="006D1DA2" w:rsidRDefault="00410369" w:rsidP="00410369">
                  <w:pPr>
                    <w:jc w:val="center"/>
                    <w:rPr>
                      <w:b/>
                      <w:iCs/>
                      <w:color w:val="auto"/>
                    </w:rPr>
                  </w:pPr>
                  <w:r w:rsidRPr="006D1DA2">
                    <w:rPr>
                      <w:b/>
                      <w:iCs/>
                      <w:color w:val="auto"/>
                    </w:rPr>
                    <w:t>(N)</w:t>
                  </w:r>
                </w:p>
              </w:tc>
              <w:tc>
                <w:tcPr>
                  <w:tcW w:w="2880" w:type="dxa"/>
                </w:tcPr>
                <w:p w:rsidR="00410369" w:rsidRPr="006D1DA2" w:rsidRDefault="00410369" w:rsidP="00410369">
                  <w:pPr>
                    <w:jc w:val="center"/>
                    <w:rPr>
                      <w:b/>
                      <w:iCs/>
                      <w:color w:val="auto"/>
                    </w:rPr>
                  </w:pPr>
                  <w:r w:rsidRPr="006D1DA2">
                    <w:rPr>
                      <w:b/>
                      <w:iCs/>
                      <w:color w:val="auto"/>
                    </w:rPr>
                    <w:t>Ayrılacak Ambalaj Sayısı</w:t>
                  </w:r>
                </w:p>
                <w:p w:rsidR="00410369" w:rsidRPr="006D1DA2" w:rsidRDefault="00410369" w:rsidP="00410369">
                  <w:pPr>
                    <w:jc w:val="center"/>
                    <w:rPr>
                      <w:b/>
                      <w:iCs/>
                      <w:color w:val="auto"/>
                    </w:rPr>
                  </w:pPr>
                  <w:r w:rsidRPr="006D1DA2">
                    <w:rPr>
                      <w:b/>
                      <w:iCs/>
                      <w:color w:val="auto"/>
                    </w:rPr>
                    <w:t>(n)</w:t>
                  </w:r>
                </w:p>
              </w:tc>
            </w:tr>
            <w:tr w:rsidR="006D1DA2" w:rsidRPr="006D1DA2" w:rsidTr="00410369">
              <w:tc>
                <w:tcPr>
                  <w:tcW w:w="3168" w:type="dxa"/>
                </w:tcPr>
                <w:p w:rsidR="00410369" w:rsidRPr="006D1DA2" w:rsidRDefault="00410369" w:rsidP="00410369">
                  <w:pPr>
                    <w:jc w:val="center"/>
                    <w:rPr>
                      <w:b/>
                      <w:iCs/>
                      <w:color w:val="auto"/>
                    </w:rPr>
                  </w:pPr>
                  <w:r w:rsidRPr="006D1DA2">
                    <w:rPr>
                      <w:b/>
                      <w:iCs/>
                      <w:color w:val="auto"/>
                    </w:rPr>
                    <w:t>25’e kadar</w:t>
                  </w:r>
                </w:p>
                <w:p w:rsidR="00410369" w:rsidRPr="006D1DA2" w:rsidRDefault="00410369" w:rsidP="00410369">
                  <w:pPr>
                    <w:jc w:val="center"/>
                    <w:rPr>
                      <w:b/>
                      <w:iCs/>
                      <w:color w:val="auto"/>
                    </w:rPr>
                  </w:pPr>
                  <w:r w:rsidRPr="006D1DA2">
                    <w:rPr>
                      <w:b/>
                      <w:iCs/>
                      <w:color w:val="auto"/>
                    </w:rPr>
                    <w:t>26 – 150</w:t>
                  </w:r>
                </w:p>
                <w:p w:rsidR="00410369" w:rsidRPr="006D1DA2" w:rsidRDefault="00410369" w:rsidP="00410369">
                  <w:pPr>
                    <w:jc w:val="center"/>
                    <w:rPr>
                      <w:b/>
                      <w:iCs/>
                      <w:color w:val="auto"/>
                    </w:rPr>
                  </w:pPr>
                  <w:r w:rsidRPr="006D1DA2">
                    <w:rPr>
                      <w:b/>
                      <w:iCs/>
                      <w:color w:val="auto"/>
                    </w:rPr>
                    <w:t>151 – 1200</w:t>
                  </w:r>
                </w:p>
                <w:p w:rsidR="00410369" w:rsidRPr="006D1DA2" w:rsidRDefault="00410369" w:rsidP="00410369">
                  <w:pPr>
                    <w:jc w:val="center"/>
                    <w:rPr>
                      <w:b/>
                      <w:iCs/>
                      <w:color w:val="auto"/>
                    </w:rPr>
                  </w:pPr>
                  <w:r w:rsidRPr="006D1DA2">
                    <w:rPr>
                      <w:b/>
                      <w:iCs/>
                      <w:color w:val="auto"/>
                    </w:rPr>
                    <w:t>1201 – 35000</w:t>
                  </w:r>
                </w:p>
                <w:p w:rsidR="00410369" w:rsidRPr="006D1DA2" w:rsidRDefault="00410369" w:rsidP="00410369">
                  <w:pPr>
                    <w:jc w:val="center"/>
                    <w:rPr>
                      <w:b/>
                      <w:iCs/>
                      <w:color w:val="auto"/>
                    </w:rPr>
                  </w:pPr>
                  <w:r w:rsidRPr="006D1DA2">
                    <w:rPr>
                      <w:b/>
                      <w:iCs/>
                      <w:color w:val="auto"/>
                    </w:rPr>
                    <w:t>35001 ve yukarısı</w:t>
                  </w:r>
                </w:p>
              </w:tc>
              <w:tc>
                <w:tcPr>
                  <w:tcW w:w="2880" w:type="dxa"/>
                </w:tcPr>
                <w:p w:rsidR="00410369" w:rsidRPr="006D1DA2" w:rsidRDefault="00410369" w:rsidP="00410369">
                  <w:pPr>
                    <w:jc w:val="center"/>
                    <w:rPr>
                      <w:b/>
                      <w:iCs/>
                      <w:color w:val="auto"/>
                    </w:rPr>
                  </w:pPr>
                  <w:r w:rsidRPr="006D1DA2">
                    <w:rPr>
                      <w:b/>
                      <w:iCs/>
                      <w:color w:val="auto"/>
                    </w:rPr>
                    <w:t>2</w:t>
                  </w:r>
                </w:p>
                <w:p w:rsidR="00410369" w:rsidRPr="006D1DA2" w:rsidRDefault="00410369" w:rsidP="00410369">
                  <w:pPr>
                    <w:jc w:val="center"/>
                    <w:rPr>
                      <w:b/>
                      <w:iCs/>
                      <w:color w:val="auto"/>
                    </w:rPr>
                  </w:pPr>
                  <w:r w:rsidRPr="006D1DA2">
                    <w:rPr>
                      <w:b/>
                      <w:iCs/>
                      <w:color w:val="auto"/>
                    </w:rPr>
                    <w:t>3</w:t>
                  </w:r>
                </w:p>
                <w:p w:rsidR="00410369" w:rsidRPr="006D1DA2" w:rsidRDefault="00410369" w:rsidP="00410369">
                  <w:pPr>
                    <w:jc w:val="center"/>
                    <w:rPr>
                      <w:b/>
                      <w:iCs/>
                      <w:color w:val="auto"/>
                    </w:rPr>
                  </w:pPr>
                  <w:r w:rsidRPr="006D1DA2">
                    <w:rPr>
                      <w:b/>
                      <w:iCs/>
                      <w:color w:val="auto"/>
                    </w:rPr>
                    <w:t>5</w:t>
                  </w:r>
                </w:p>
                <w:p w:rsidR="00410369" w:rsidRPr="006D1DA2" w:rsidRDefault="00410369" w:rsidP="00410369">
                  <w:pPr>
                    <w:jc w:val="center"/>
                    <w:rPr>
                      <w:b/>
                      <w:iCs/>
                      <w:color w:val="auto"/>
                    </w:rPr>
                  </w:pPr>
                  <w:r w:rsidRPr="006D1DA2">
                    <w:rPr>
                      <w:b/>
                      <w:iCs/>
                      <w:color w:val="auto"/>
                    </w:rPr>
                    <w:t>8</w:t>
                  </w:r>
                </w:p>
                <w:p w:rsidR="00410369" w:rsidRPr="006D1DA2" w:rsidRDefault="00410369" w:rsidP="00410369">
                  <w:pPr>
                    <w:jc w:val="center"/>
                    <w:rPr>
                      <w:b/>
                      <w:iCs/>
                      <w:color w:val="auto"/>
                    </w:rPr>
                  </w:pPr>
                  <w:r w:rsidRPr="006D1DA2">
                    <w:rPr>
                      <w:b/>
                      <w:iCs/>
                      <w:color w:val="auto"/>
                    </w:rPr>
                    <w:t>13</w:t>
                  </w:r>
                </w:p>
              </w:tc>
            </w:tr>
          </w:tbl>
          <w:p w:rsidR="00410369" w:rsidRPr="006D1DA2" w:rsidRDefault="00410369" w:rsidP="00410369">
            <w:pPr>
              <w:jc w:val="both"/>
              <w:rPr>
                <w:rFonts w:cs="Times New Roman"/>
                <w:color w:val="auto"/>
                <w:u w:val="single"/>
              </w:rPr>
            </w:pPr>
          </w:p>
          <w:p w:rsidR="00410369" w:rsidRPr="006D1DA2" w:rsidRDefault="00410369" w:rsidP="00410369">
            <w:pPr>
              <w:jc w:val="both"/>
              <w:rPr>
                <w:rFonts w:cs="Times New Roman"/>
                <w:color w:val="auto"/>
                <w:u w:val="single"/>
              </w:rPr>
            </w:pPr>
          </w:p>
          <w:p w:rsidR="00410369" w:rsidRPr="006D1DA2" w:rsidRDefault="00410369" w:rsidP="00410369">
            <w:pPr>
              <w:jc w:val="both"/>
              <w:rPr>
                <w:rFonts w:cs="Times New Roman"/>
                <w:color w:val="auto"/>
                <w:u w:val="single"/>
              </w:rPr>
            </w:pPr>
          </w:p>
          <w:p w:rsidR="00410369" w:rsidRPr="006D1DA2" w:rsidRDefault="00410369" w:rsidP="00410369">
            <w:pPr>
              <w:jc w:val="both"/>
              <w:rPr>
                <w:rFonts w:cs="Times New Roman"/>
                <w:color w:val="auto"/>
                <w:u w:val="single"/>
              </w:rPr>
            </w:pPr>
          </w:p>
          <w:p w:rsidR="00AD2828" w:rsidRPr="006D1DA2" w:rsidRDefault="00AD2828" w:rsidP="00410369">
            <w:pPr>
              <w:jc w:val="both"/>
              <w:rPr>
                <w:rFonts w:cs="Times New Roman"/>
                <w:color w:val="auto"/>
                <w:u w:val="single"/>
              </w:rPr>
            </w:pPr>
          </w:p>
          <w:p w:rsidR="00A16DC0" w:rsidRPr="006D1DA2" w:rsidRDefault="00A16DC0" w:rsidP="00410369">
            <w:pPr>
              <w:jc w:val="both"/>
              <w:rPr>
                <w:rFonts w:cs="Times New Roman"/>
                <w:b/>
                <w:color w:val="auto"/>
              </w:rPr>
            </w:pPr>
          </w:p>
          <w:p w:rsidR="00A16DC0" w:rsidRPr="006D1DA2" w:rsidRDefault="00A16DC0" w:rsidP="00410369">
            <w:pPr>
              <w:jc w:val="both"/>
              <w:rPr>
                <w:rFonts w:cs="Times New Roman"/>
                <w:b/>
                <w:color w:val="auto"/>
              </w:rPr>
            </w:pPr>
          </w:p>
          <w:p w:rsidR="00AD2828" w:rsidRPr="006D1DA2" w:rsidRDefault="00AD2828" w:rsidP="00410369">
            <w:pPr>
              <w:jc w:val="both"/>
              <w:rPr>
                <w:rFonts w:cs="Times New Roman"/>
                <w:b/>
                <w:color w:val="auto"/>
              </w:rPr>
            </w:pPr>
            <w:r w:rsidRPr="006D1DA2">
              <w:rPr>
                <w:rFonts w:cs="Times New Roman"/>
                <w:b/>
                <w:color w:val="auto"/>
              </w:rPr>
              <w:t>Gerekli görülen durumlarda, ayrılacak ambalaj sayısı arttırılabilir.</w:t>
            </w:r>
          </w:p>
          <w:p w:rsidR="009B63AA" w:rsidRPr="006D1DA2" w:rsidRDefault="009B63AA" w:rsidP="00410369">
            <w:pPr>
              <w:pStyle w:val="Balk2"/>
              <w:spacing w:before="0" w:after="0"/>
              <w:jc w:val="both"/>
              <w:rPr>
                <w:rFonts w:ascii="Times New Roman" w:hAnsi="Times New Roman" w:cs="Times New Roman"/>
                <w:b w:val="0"/>
                <w:bCs w:val="0"/>
                <w:i w:val="0"/>
                <w:iCs w:val="0"/>
                <w:color w:val="auto"/>
                <w:sz w:val="18"/>
                <w:szCs w:val="18"/>
                <w:u w:val="single"/>
              </w:rPr>
            </w:pPr>
            <w:r w:rsidRPr="006D1DA2">
              <w:rPr>
                <w:rFonts w:ascii="Times New Roman" w:hAnsi="Times New Roman" w:cs="Times New Roman"/>
                <w:b w:val="0"/>
                <w:bCs w:val="0"/>
                <w:i w:val="0"/>
                <w:iCs w:val="0"/>
                <w:color w:val="auto"/>
                <w:sz w:val="18"/>
                <w:szCs w:val="18"/>
                <w:u w:val="single"/>
              </w:rPr>
              <w:t>6.1 Ambalaj</w:t>
            </w:r>
          </w:p>
          <w:p w:rsidR="009B63AA" w:rsidRPr="006D1DA2" w:rsidRDefault="009B63AA" w:rsidP="00410369">
            <w:pPr>
              <w:autoSpaceDE w:val="0"/>
              <w:autoSpaceDN w:val="0"/>
              <w:adjustRightInd w:val="0"/>
              <w:jc w:val="both"/>
              <w:rPr>
                <w:rFonts w:cs="Times New Roman"/>
                <w:b/>
                <w:bCs/>
                <w:iCs/>
                <w:color w:val="auto"/>
              </w:rPr>
            </w:pPr>
            <w:r w:rsidRPr="006D1DA2">
              <w:rPr>
                <w:rFonts w:cs="Times New Roman"/>
                <w:color w:val="auto"/>
              </w:rPr>
              <w:t>Ambalajlar; taşıma, muhafaza ve piyasaya arz süresince patatesleri iyi bir durumda tutacak ve sağlığa zarar vermeyecek şekilde temiz, sağlam, kokusuz uygun malzemeden yapılmış file, jüt çuval, torba, kasa, kutu, tabla ve benzeri şekillerde olmalıdır. Ambalajların üzerine yazılacak yazılarda kullanılacak mürekkep ve boya ile etiketlerin yapıştırılmasında kullanılan zamk, insan sağlığına zararlı olmamalı ve yazılı taraf ürün ile temas etmemelidir.</w:t>
            </w:r>
            <w:r w:rsidRPr="006D1DA2">
              <w:rPr>
                <w:rFonts w:cs="Times New Roman"/>
                <w:b/>
                <w:bCs/>
                <w:iCs/>
                <w:color w:val="auto"/>
              </w:rPr>
              <w:t xml:space="preserve"> Ambalaj boyutları serbesttir.</w:t>
            </w:r>
          </w:p>
          <w:p w:rsidR="001E08B5" w:rsidRPr="006D1DA2" w:rsidRDefault="001E08B5" w:rsidP="00410369">
            <w:pPr>
              <w:autoSpaceDE w:val="0"/>
              <w:autoSpaceDN w:val="0"/>
              <w:adjustRightInd w:val="0"/>
              <w:jc w:val="both"/>
              <w:rPr>
                <w:rFonts w:cs="Times New Roman"/>
                <w:color w:val="auto"/>
                <w:u w:val="single"/>
              </w:rPr>
            </w:pPr>
            <w:r w:rsidRPr="006D1DA2">
              <w:rPr>
                <w:rFonts w:cs="Times New Roman"/>
                <w:color w:val="auto"/>
                <w:u w:val="single"/>
              </w:rPr>
              <w:t>6.2 İşaretleme</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Patates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İmalatçı, ihracatçı, ithalatçı firmalardan en az birinin ticari unvanı veya kısa adı, varsa tescilli markası</w:t>
            </w:r>
            <w:r w:rsidR="00722D1C" w:rsidRPr="006D1DA2">
              <w:rPr>
                <w:rFonts w:cs="Times New Roman"/>
                <w:color w:val="auto"/>
              </w:rPr>
              <w:t xml:space="preserve"> </w:t>
            </w:r>
            <w:r w:rsidRPr="006D1DA2">
              <w:rPr>
                <w:rFonts w:cs="Times New Roman"/>
                <w:color w:val="auto"/>
              </w:rPr>
              <w:t>(sadece</w:t>
            </w:r>
            <w:r w:rsidR="00BE0EB2" w:rsidRPr="006D1DA2">
              <w:rPr>
                <w:rFonts w:cs="Times New Roman"/>
                <w:b/>
                <w:color w:val="auto"/>
              </w:rPr>
              <w:t xml:space="preserve"> yurt dışındaki</w:t>
            </w:r>
            <w:r w:rsidRPr="006D1DA2">
              <w:rPr>
                <w:rFonts w:cs="Times New Roman"/>
                <w:color w:val="auto"/>
              </w:rPr>
              <w:t xml:space="preserve"> ithalatçı</w:t>
            </w:r>
            <w:r w:rsidR="00722D1C" w:rsidRPr="006D1DA2">
              <w:rPr>
                <w:rFonts w:cs="Times New Roman"/>
                <w:color w:val="auto"/>
              </w:rPr>
              <w:t xml:space="preserve"> </w:t>
            </w:r>
            <w:r w:rsidRPr="006D1DA2">
              <w:rPr>
                <w:rFonts w:cs="Times New Roman"/>
                <w:color w:val="auto"/>
              </w:rPr>
              <w:t>firmanın ticari unvanı veya kısa adının yazılması durumunda, ambalajlar üzer</w:t>
            </w:r>
            <w:r w:rsidR="00B85580" w:rsidRPr="006D1DA2">
              <w:rPr>
                <w:rFonts w:cs="Times New Roman"/>
                <w:color w:val="auto"/>
              </w:rPr>
              <w:t>ine</w:t>
            </w:r>
            <w:r w:rsidRPr="006D1DA2">
              <w:rPr>
                <w:rFonts w:cs="Times New Roman"/>
                <w:color w:val="auto"/>
              </w:rPr>
              <w:t xml:space="preserve"> “Türk Malı” ibaresinin yazılması),</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xml:space="preserve">- Bu </w:t>
            </w:r>
            <w:r w:rsidR="00B6230A" w:rsidRPr="006D1DA2">
              <w:rPr>
                <w:rFonts w:cs="Times New Roman"/>
                <w:color w:val="auto"/>
              </w:rPr>
              <w:t>standardın işaret ve numarası (</w:t>
            </w:r>
            <w:r w:rsidRPr="006D1DA2">
              <w:rPr>
                <w:rFonts w:cs="Times New Roman"/>
                <w:color w:val="auto"/>
              </w:rPr>
              <w:t>TS 1222 şeklinde),</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Ürünün adı (Patates),</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Çeşidi,</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Boyu (mm),</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Parti, seri veya kod numaralarından en az biri,</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xml:space="preserve">- </w:t>
            </w:r>
            <w:r w:rsidR="0084366A" w:rsidRPr="006D1DA2">
              <w:rPr>
                <w:rFonts w:cs="Times New Roman"/>
                <w:b/>
                <w:color w:val="auto"/>
              </w:rPr>
              <w:t>Brüt veya net kütlesi</w:t>
            </w:r>
            <w:r w:rsidR="005462AC" w:rsidRPr="006D1DA2">
              <w:rPr>
                <w:rFonts w:cs="Times New Roman"/>
                <w:color w:val="auto"/>
              </w:rPr>
              <w:t xml:space="preserve"> </w:t>
            </w:r>
            <w:r w:rsidRPr="006D1DA2">
              <w:rPr>
                <w:rFonts w:cs="Times New Roman"/>
                <w:color w:val="auto"/>
              </w:rPr>
              <w:t>(kg veya g)</w:t>
            </w:r>
            <w:r w:rsidR="0005118F" w:rsidRPr="006D1DA2">
              <w:rPr>
                <w:rFonts w:cs="Times New Roman"/>
                <w:color w:val="auto"/>
              </w:rPr>
              <w:t xml:space="preserve"> </w:t>
            </w:r>
            <w:r w:rsidR="0005118F" w:rsidRPr="006D1DA2">
              <w:rPr>
                <w:rFonts w:cs="Times New Roman"/>
                <w:b/>
                <w:color w:val="auto"/>
              </w:rPr>
              <w:t>(isteğe bağlı),</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Firmaca tavsiye edilen son tüketim tarihi</w:t>
            </w:r>
            <w:r w:rsidR="00722D1C" w:rsidRPr="006D1DA2">
              <w:rPr>
                <w:rFonts w:cs="Times New Roman"/>
                <w:color w:val="auto"/>
              </w:rPr>
              <w:t xml:space="preserve"> </w:t>
            </w:r>
            <w:r w:rsidRPr="006D1DA2">
              <w:rPr>
                <w:rFonts w:cs="Times New Roman"/>
                <w:b/>
                <w:color w:val="auto"/>
              </w:rPr>
              <w:t>(isteğe bağlı),</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lastRenderedPageBreak/>
              <w:t>- Büyük ambalajlardaki küçük tüketici ambalajlarının sayısı ve kütlesi (isteğe bağlı).</w:t>
            </w:r>
          </w:p>
          <w:p w:rsidR="009B63AA" w:rsidRPr="006D1DA2" w:rsidRDefault="003F53D6" w:rsidP="00410369">
            <w:pPr>
              <w:autoSpaceDE w:val="0"/>
              <w:autoSpaceDN w:val="0"/>
              <w:adjustRightInd w:val="0"/>
              <w:jc w:val="both"/>
              <w:rPr>
                <w:b/>
                <w:color w:val="auto"/>
              </w:rPr>
            </w:pPr>
            <w:r w:rsidRPr="006D1DA2">
              <w:rPr>
                <w:b/>
                <w:color w:val="auto"/>
              </w:rPr>
              <w:t>Bu bilgiler Türkçe veya yabancı dillerde yazılabilir.</w:t>
            </w:r>
          </w:p>
          <w:p w:rsidR="00472CCD" w:rsidRPr="006D1DA2" w:rsidRDefault="00472CCD" w:rsidP="00410369">
            <w:pPr>
              <w:autoSpaceDE w:val="0"/>
              <w:autoSpaceDN w:val="0"/>
              <w:adjustRightInd w:val="0"/>
              <w:jc w:val="both"/>
              <w:rPr>
                <w:b/>
                <w:color w:val="auto"/>
              </w:rPr>
            </w:pPr>
          </w:p>
        </w:tc>
      </w:tr>
      <w:tr w:rsidR="006D1DA2" w:rsidRPr="006D1DA2" w:rsidTr="0093120C">
        <w:trPr>
          <w:trHeight w:val="768"/>
        </w:trPr>
        <w:tc>
          <w:tcPr>
            <w:tcW w:w="410" w:type="dxa"/>
            <w:shd w:val="clear" w:color="auto" w:fill="auto"/>
            <w:noWrap/>
            <w:vAlign w:val="center"/>
          </w:tcPr>
          <w:p w:rsidR="009B63AA" w:rsidRPr="006D1DA2" w:rsidRDefault="000147A6" w:rsidP="00410369">
            <w:pPr>
              <w:jc w:val="center"/>
              <w:rPr>
                <w:rFonts w:cs="Times New Roman"/>
                <w:bCs/>
                <w:color w:val="auto"/>
              </w:rPr>
            </w:pPr>
            <w:r w:rsidRPr="006D1DA2">
              <w:rPr>
                <w:rFonts w:cs="Times New Roman"/>
                <w:bCs/>
                <w:color w:val="auto"/>
              </w:rPr>
              <w:lastRenderedPageBreak/>
              <w:t>3</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0702.00.00.00.00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Domates (Taze veya soğutulmuş)</w:t>
            </w:r>
          </w:p>
        </w:tc>
        <w:tc>
          <w:tcPr>
            <w:tcW w:w="1690" w:type="dxa"/>
            <w:shd w:val="clear" w:color="auto" w:fill="auto"/>
            <w:vAlign w:val="center"/>
          </w:tcPr>
          <w:p w:rsidR="009B63AA" w:rsidRPr="006D1DA2" w:rsidRDefault="00C905F4" w:rsidP="00410369">
            <w:pPr>
              <w:rPr>
                <w:rFonts w:cs="Times New Roman"/>
                <w:strike/>
                <w:color w:val="auto"/>
              </w:rPr>
            </w:pPr>
            <w:r w:rsidRPr="006D1DA2">
              <w:rPr>
                <w:rFonts w:cs="Times New Roman"/>
                <w:color w:val="auto"/>
              </w:rPr>
              <w:t>TS/794 Domates</w:t>
            </w:r>
            <w:r w:rsidR="001B6434" w:rsidRPr="006D1DA2">
              <w:rPr>
                <w:rFonts w:cs="Times New Roman"/>
                <w:color w:val="auto"/>
              </w:rPr>
              <w:t xml:space="preserve"> - </w:t>
            </w:r>
            <w:r w:rsidRPr="006D1DA2">
              <w:rPr>
                <w:rFonts w:cs="Times New Roman"/>
                <w:color w:val="auto"/>
              </w:rPr>
              <w:t>Aralık 2014</w:t>
            </w:r>
            <w:r w:rsidR="009B63AA" w:rsidRPr="006D1DA2">
              <w:rPr>
                <w:rFonts w:cs="Times New Roman"/>
                <w:color w:val="auto"/>
              </w:rPr>
              <w:t xml:space="preserve">                                                                                                                                                                                                                                                                                                                                                                                                                                                                                                                                                                                                      </w:t>
            </w:r>
          </w:p>
        </w:tc>
        <w:tc>
          <w:tcPr>
            <w:tcW w:w="8320" w:type="dxa"/>
            <w:shd w:val="clear" w:color="auto" w:fill="auto"/>
            <w:noWrap/>
          </w:tcPr>
          <w:p w:rsidR="001E08B5" w:rsidRPr="006D1DA2" w:rsidRDefault="00692B74" w:rsidP="00410369">
            <w:pPr>
              <w:jc w:val="both"/>
              <w:rPr>
                <w:rFonts w:cs="Times New Roman"/>
                <w:b/>
                <w:color w:val="auto"/>
                <w:u w:val="single"/>
              </w:rPr>
            </w:pPr>
            <w:r w:rsidRPr="006D1DA2">
              <w:rPr>
                <w:rFonts w:cs="Times New Roman"/>
                <w:b/>
                <w:color w:val="auto"/>
                <w:u w:val="single"/>
              </w:rPr>
              <w:t>5.1</w:t>
            </w:r>
            <w:r w:rsidR="001E08B5" w:rsidRPr="006D1DA2">
              <w:rPr>
                <w:rFonts w:cs="Times New Roman"/>
                <w:b/>
                <w:color w:val="auto"/>
                <w:u w:val="single"/>
              </w:rPr>
              <w:t xml:space="preserve"> Numune Alma</w:t>
            </w:r>
          </w:p>
          <w:p w:rsidR="00374D63" w:rsidRPr="006D1DA2" w:rsidRDefault="001E08B5" w:rsidP="00410369">
            <w:pPr>
              <w:jc w:val="both"/>
              <w:rPr>
                <w:rFonts w:cs="Times New Roman"/>
                <w:b/>
                <w:color w:val="auto"/>
              </w:rPr>
            </w:pPr>
            <w:r w:rsidRPr="006D1DA2">
              <w:rPr>
                <w:rFonts w:cs="Times New Roman"/>
                <w:b/>
                <w:color w:val="auto"/>
              </w:rPr>
              <w:t>“</w:t>
            </w:r>
            <w:r w:rsidR="00692B74" w:rsidRPr="006D1DA2">
              <w:rPr>
                <w:rFonts w:cs="Times New Roman"/>
                <w:b/>
                <w:color w:val="auto"/>
              </w:rPr>
              <w:t xml:space="preserve">5.1 </w:t>
            </w:r>
            <w:r w:rsidRPr="006D1DA2">
              <w:rPr>
                <w:rFonts w:cs="Times New Roman"/>
                <w:b/>
                <w:color w:val="auto"/>
              </w:rPr>
              <w:t>Numune Alma” maddesi “</w:t>
            </w:r>
            <w:r w:rsidR="00692B74" w:rsidRPr="006D1DA2">
              <w:rPr>
                <w:rFonts w:cs="Times New Roman"/>
                <w:b/>
                <w:color w:val="auto"/>
              </w:rPr>
              <w:t xml:space="preserve">5.1 </w:t>
            </w:r>
            <w:r w:rsidRPr="006D1DA2">
              <w:rPr>
                <w:rFonts w:cs="Times New Roman"/>
                <w:b/>
                <w:color w:val="auto"/>
              </w:rPr>
              <w:t xml:space="preserve">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226630" w:rsidRPr="006D1DA2" w:rsidRDefault="00692B74" w:rsidP="00410369">
            <w:pPr>
              <w:jc w:val="both"/>
              <w:rPr>
                <w:rFonts w:cs="Times New Roman"/>
                <w:b/>
                <w:strike/>
                <w:color w:val="auto"/>
                <w:u w:val="single"/>
              </w:rPr>
            </w:pPr>
            <w:r w:rsidRPr="006D1DA2">
              <w:rPr>
                <w:rFonts w:cs="Times New Roman"/>
                <w:b/>
                <w:color w:val="auto"/>
                <w:u w:val="single"/>
              </w:rPr>
              <w:t>5.1</w:t>
            </w:r>
            <w:r w:rsidR="00226630" w:rsidRPr="006D1DA2">
              <w:rPr>
                <w:rFonts w:cs="Times New Roman"/>
                <w:b/>
                <w:color w:val="auto"/>
                <w:u w:val="single"/>
              </w:rPr>
              <w:t xml:space="preserve"> Denetim için Ayrılacak Ambalaj Sayısı</w:t>
            </w:r>
          </w:p>
          <w:p w:rsidR="00226630" w:rsidRPr="006D1DA2" w:rsidRDefault="00446AB6" w:rsidP="00410369">
            <w:pPr>
              <w:jc w:val="both"/>
              <w:rPr>
                <w:rFonts w:cs="Times New Roman"/>
                <w:b/>
                <w:color w:val="auto"/>
              </w:rPr>
            </w:pPr>
            <w:r w:rsidRPr="006D1DA2">
              <w:rPr>
                <w:rFonts w:cs="Times New Roman"/>
                <w:b/>
                <w:color w:val="auto"/>
              </w:rPr>
              <w:t xml:space="preserve">Grubu, tipi, </w:t>
            </w:r>
            <w:r w:rsidR="00226630" w:rsidRPr="006D1DA2">
              <w:rPr>
                <w:rFonts w:cs="Times New Roman"/>
                <w:b/>
                <w:color w:val="auto"/>
              </w:rPr>
              <w:t>sınıfı, boyu ve ambalajları aynı olan ve bir seferde muayeneye sunula</w:t>
            </w:r>
            <w:r w:rsidR="00DB41F7" w:rsidRPr="006D1DA2">
              <w:rPr>
                <w:rFonts w:cs="Times New Roman"/>
                <w:b/>
                <w:color w:val="auto"/>
              </w:rPr>
              <w:t xml:space="preserve">n domatesler bir parti sayılır. </w:t>
            </w:r>
            <w:r w:rsidR="00226630" w:rsidRPr="006D1DA2">
              <w:rPr>
                <w:rFonts w:cs="Times New Roman"/>
                <w:b/>
                <w:color w:val="auto"/>
              </w:rPr>
              <w:t>Domates denetimi için</w:t>
            </w:r>
            <w:r w:rsidR="00DB41F7" w:rsidRPr="006D1DA2">
              <w:rPr>
                <w:rFonts w:cs="Times New Roman"/>
                <w:b/>
                <w:color w:val="auto"/>
              </w:rPr>
              <w:t xml:space="preserve">, </w:t>
            </w:r>
            <w:r w:rsidR="00226630" w:rsidRPr="006D1DA2">
              <w:rPr>
                <w:rFonts w:cs="Times New Roman"/>
                <w:b/>
                <w:color w:val="auto"/>
              </w:rPr>
              <w:t>Denetim İçin Ayrılaca</w:t>
            </w:r>
            <w:r w:rsidR="001E08B5" w:rsidRPr="006D1DA2">
              <w:rPr>
                <w:rFonts w:cs="Times New Roman"/>
                <w:b/>
                <w:color w:val="auto"/>
              </w:rPr>
              <w:t>k Ambalaj Çizelgesi kullanılır.</w:t>
            </w:r>
          </w:p>
          <w:p w:rsidR="00DB41F7" w:rsidRPr="006D1DA2" w:rsidRDefault="00DB41F7" w:rsidP="00410369">
            <w:pPr>
              <w:jc w:val="both"/>
              <w:rPr>
                <w:rFonts w:cs="Times New Roman"/>
                <w:b/>
                <w:color w:val="auto"/>
              </w:rPr>
            </w:pPr>
          </w:p>
          <w:p w:rsidR="00DB41F7" w:rsidRPr="006D1DA2" w:rsidRDefault="00DB41F7"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226630">
              <w:tc>
                <w:tcPr>
                  <w:tcW w:w="3168" w:type="dxa"/>
                </w:tcPr>
                <w:p w:rsidR="00226630" w:rsidRPr="006D1DA2" w:rsidRDefault="00226630" w:rsidP="00410369">
                  <w:pPr>
                    <w:jc w:val="center"/>
                    <w:rPr>
                      <w:b/>
                      <w:iCs/>
                      <w:color w:val="auto"/>
                    </w:rPr>
                  </w:pPr>
                  <w:r w:rsidRPr="006D1DA2">
                    <w:rPr>
                      <w:b/>
                      <w:iCs/>
                      <w:color w:val="auto"/>
                    </w:rPr>
                    <w:t>Parti Büyüklüğü</w:t>
                  </w:r>
                </w:p>
                <w:p w:rsidR="00226630" w:rsidRPr="006D1DA2" w:rsidRDefault="00226630" w:rsidP="00410369">
                  <w:pPr>
                    <w:jc w:val="center"/>
                    <w:rPr>
                      <w:b/>
                      <w:iCs/>
                      <w:color w:val="auto"/>
                    </w:rPr>
                  </w:pPr>
                  <w:r w:rsidRPr="006D1DA2">
                    <w:rPr>
                      <w:b/>
                      <w:iCs/>
                      <w:color w:val="auto"/>
                    </w:rPr>
                    <w:t>(N)</w:t>
                  </w:r>
                </w:p>
              </w:tc>
              <w:tc>
                <w:tcPr>
                  <w:tcW w:w="2880" w:type="dxa"/>
                </w:tcPr>
                <w:p w:rsidR="00226630" w:rsidRPr="006D1DA2" w:rsidRDefault="00226630" w:rsidP="00410369">
                  <w:pPr>
                    <w:jc w:val="center"/>
                    <w:rPr>
                      <w:b/>
                      <w:iCs/>
                      <w:color w:val="auto"/>
                    </w:rPr>
                  </w:pPr>
                  <w:r w:rsidRPr="006D1DA2">
                    <w:rPr>
                      <w:b/>
                      <w:iCs/>
                      <w:color w:val="auto"/>
                    </w:rPr>
                    <w:t>Ayrılacak Ambalaj Sayısı</w:t>
                  </w:r>
                </w:p>
                <w:p w:rsidR="00226630" w:rsidRPr="006D1DA2" w:rsidRDefault="00226630" w:rsidP="00410369">
                  <w:pPr>
                    <w:jc w:val="center"/>
                    <w:rPr>
                      <w:b/>
                      <w:iCs/>
                      <w:color w:val="auto"/>
                    </w:rPr>
                  </w:pPr>
                  <w:r w:rsidRPr="006D1DA2">
                    <w:rPr>
                      <w:b/>
                      <w:iCs/>
                      <w:color w:val="auto"/>
                    </w:rPr>
                    <w:t>(n)</w:t>
                  </w:r>
                </w:p>
              </w:tc>
            </w:tr>
            <w:tr w:rsidR="006D1DA2" w:rsidRPr="006D1DA2" w:rsidTr="00226630">
              <w:tc>
                <w:tcPr>
                  <w:tcW w:w="3168" w:type="dxa"/>
                </w:tcPr>
                <w:p w:rsidR="00226630" w:rsidRPr="006D1DA2" w:rsidRDefault="00226630" w:rsidP="00410369">
                  <w:pPr>
                    <w:jc w:val="center"/>
                    <w:rPr>
                      <w:b/>
                      <w:iCs/>
                      <w:color w:val="auto"/>
                    </w:rPr>
                  </w:pPr>
                  <w:r w:rsidRPr="006D1DA2">
                    <w:rPr>
                      <w:b/>
                      <w:iCs/>
                      <w:color w:val="auto"/>
                    </w:rPr>
                    <w:t>25’e kadar</w:t>
                  </w:r>
                </w:p>
                <w:p w:rsidR="00226630" w:rsidRPr="006D1DA2" w:rsidRDefault="00226630" w:rsidP="00410369">
                  <w:pPr>
                    <w:jc w:val="center"/>
                    <w:rPr>
                      <w:b/>
                      <w:iCs/>
                      <w:color w:val="auto"/>
                    </w:rPr>
                  </w:pPr>
                  <w:r w:rsidRPr="006D1DA2">
                    <w:rPr>
                      <w:b/>
                      <w:iCs/>
                      <w:color w:val="auto"/>
                    </w:rPr>
                    <w:t>26 – 150</w:t>
                  </w:r>
                </w:p>
                <w:p w:rsidR="00226630" w:rsidRPr="006D1DA2" w:rsidRDefault="00226630" w:rsidP="00410369">
                  <w:pPr>
                    <w:jc w:val="center"/>
                    <w:rPr>
                      <w:b/>
                      <w:iCs/>
                      <w:color w:val="auto"/>
                    </w:rPr>
                  </w:pPr>
                  <w:r w:rsidRPr="006D1DA2">
                    <w:rPr>
                      <w:b/>
                      <w:iCs/>
                      <w:color w:val="auto"/>
                    </w:rPr>
                    <w:t>151 – 1200</w:t>
                  </w:r>
                </w:p>
                <w:p w:rsidR="00226630" w:rsidRPr="006D1DA2" w:rsidRDefault="00226630" w:rsidP="00410369">
                  <w:pPr>
                    <w:jc w:val="center"/>
                    <w:rPr>
                      <w:b/>
                      <w:iCs/>
                      <w:color w:val="auto"/>
                    </w:rPr>
                  </w:pPr>
                  <w:r w:rsidRPr="006D1DA2">
                    <w:rPr>
                      <w:b/>
                      <w:iCs/>
                      <w:color w:val="auto"/>
                    </w:rPr>
                    <w:t>1201 – 35000</w:t>
                  </w:r>
                </w:p>
                <w:p w:rsidR="00226630" w:rsidRPr="006D1DA2" w:rsidRDefault="00226630" w:rsidP="00410369">
                  <w:pPr>
                    <w:jc w:val="center"/>
                    <w:rPr>
                      <w:b/>
                      <w:iCs/>
                      <w:color w:val="auto"/>
                    </w:rPr>
                  </w:pPr>
                  <w:r w:rsidRPr="006D1DA2">
                    <w:rPr>
                      <w:b/>
                      <w:iCs/>
                      <w:color w:val="auto"/>
                    </w:rPr>
                    <w:t>35001 ve yukarısı</w:t>
                  </w:r>
                </w:p>
              </w:tc>
              <w:tc>
                <w:tcPr>
                  <w:tcW w:w="2880" w:type="dxa"/>
                </w:tcPr>
                <w:p w:rsidR="00226630" w:rsidRPr="006D1DA2" w:rsidRDefault="00226630" w:rsidP="00410369">
                  <w:pPr>
                    <w:jc w:val="center"/>
                    <w:rPr>
                      <w:b/>
                      <w:iCs/>
                      <w:color w:val="auto"/>
                    </w:rPr>
                  </w:pPr>
                  <w:r w:rsidRPr="006D1DA2">
                    <w:rPr>
                      <w:b/>
                      <w:iCs/>
                      <w:color w:val="auto"/>
                    </w:rPr>
                    <w:t>2</w:t>
                  </w:r>
                </w:p>
                <w:p w:rsidR="00226630" w:rsidRPr="006D1DA2" w:rsidRDefault="00226630" w:rsidP="00410369">
                  <w:pPr>
                    <w:jc w:val="center"/>
                    <w:rPr>
                      <w:b/>
                      <w:iCs/>
                      <w:color w:val="auto"/>
                    </w:rPr>
                  </w:pPr>
                  <w:r w:rsidRPr="006D1DA2">
                    <w:rPr>
                      <w:b/>
                      <w:iCs/>
                      <w:color w:val="auto"/>
                    </w:rPr>
                    <w:t>3</w:t>
                  </w:r>
                </w:p>
                <w:p w:rsidR="00226630" w:rsidRPr="006D1DA2" w:rsidRDefault="00226630" w:rsidP="00410369">
                  <w:pPr>
                    <w:jc w:val="center"/>
                    <w:rPr>
                      <w:b/>
                      <w:iCs/>
                      <w:color w:val="auto"/>
                    </w:rPr>
                  </w:pPr>
                  <w:r w:rsidRPr="006D1DA2">
                    <w:rPr>
                      <w:b/>
                      <w:iCs/>
                      <w:color w:val="auto"/>
                    </w:rPr>
                    <w:t>5</w:t>
                  </w:r>
                </w:p>
                <w:p w:rsidR="00226630" w:rsidRPr="006D1DA2" w:rsidRDefault="00226630" w:rsidP="00410369">
                  <w:pPr>
                    <w:jc w:val="center"/>
                    <w:rPr>
                      <w:b/>
                      <w:iCs/>
                      <w:color w:val="auto"/>
                    </w:rPr>
                  </w:pPr>
                  <w:r w:rsidRPr="006D1DA2">
                    <w:rPr>
                      <w:b/>
                      <w:iCs/>
                      <w:color w:val="auto"/>
                    </w:rPr>
                    <w:t>8</w:t>
                  </w:r>
                </w:p>
                <w:p w:rsidR="00226630" w:rsidRPr="006D1DA2" w:rsidRDefault="00226630" w:rsidP="00410369">
                  <w:pPr>
                    <w:jc w:val="center"/>
                    <w:rPr>
                      <w:b/>
                      <w:iCs/>
                      <w:color w:val="auto"/>
                    </w:rPr>
                  </w:pPr>
                  <w:r w:rsidRPr="006D1DA2">
                    <w:rPr>
                      <w:b/>
                      <w:iCs/>
                      <w:color w:val="auto"/>
                    </w:rPr>
                    <w:t>13</w:t>
                  </w:r>
                </w:p>
              </w:tc>
            </w:tr>
          </w:tbl>
          <w:p w:rsidR="009B63AA" w:rsidRPr="006D1DA2" w:rsidRDefault="00226630" w:rsidP="00410369">
            <w:pPr>
              <w:jc w:val="both"/>
              <w:rPr>
                <w:rFonts w:cs="Times New Roman"/>
                <w:b/>
                <w:color w:val="auto"/>
              </w:rPr>
            </w:pPr>
            <w:r w:rsidRPr="006D1DA2">
              <w:rPr>
                <w:rFonts w:cs="Times New Roman"/>
                <w:b/>
                <w:color w:val="auto"/>
              </w:rPr>
              <w:t>Gerekli görülen durumlarda, ayrılacak ambalaj sayısı arttırılabilir.</w:t>
            </w:r>
          </w:p>
          <w:p w:rsidR="00CC1649" w:rsidRPr="006D1DA2" w:rsidRDefault="00CC1649" w:rsidP="00410369">
            <w:pPr>
              <w:jc w:val="both"/>
              <w:rPr>
                <w:rFonts w:cs="Times New Roman"/>
                <w:b/>
                <w:color w:val="auto"/>
              </w:rPr>
            </w:pPr>
          </w:p>
          <w:p w:rsidR="00680129" w:rsidRPr="006D1DA2" w:rsidRDefault="00680129" w:rsidP="00410369">
            <w:pPr>
              <w:jc w:val="both"/>
              <w:rPr>
                <w:rFonts w:cs="Times New Roman"/>
                <w:color w:val="auto"/>
                <w:u w:val="single"/>
              </w:rPr>
            </w:pPr>
            <w:r w:rsidRPr="006D1DA2">
              <w:rPr>
                <w:rFonts w:cs="Times New Roman"/>
                <w:color w:val="auto"/>
                <w:u w:val="single"/>
              </w:rPr>
              <w:t>6.3. İşaretleme</w:t>
            </w:r>
          </w:p>
          <w:p w:rsidR="00680129" w:rsidRPr="006D1DA2" w:rsidRDefault="00680129" w:rsidP="00680129">
            <w:pPr>
              <w:jc w:val="both"/>
              <w:rPr>
                <w:rFonts w:cs="Times New Roman"/>
                <w:color w:val="auto"/>
              </w:rPr>
            </w:pPr>
            <w:r w:rsidRPr="006D1DA2">
              <w:rPr>
                <w:rFonts w:cs="Times New Roman"/>
                <w:color w:val="auto"/>
              </w:rPr>
              <w:t>Domates ambalajları üzerine veya etiketlere, en az aşağıdaki bilgiler okunaklı olarak, silinmeyecek ve bozulmayacak şekilde yazılır veya basılır. Ambalajın ağzı, açıldığında tekrar kapatılmayacak veya tekrar kapatıldığında kapatıldığı belli olacak şekilde olmalıdır.</w:t>
            </w:r>
          </w:p>
          <w:p w:rsidR="00680129" w:rsidRPr="006D1DA2" w:rsidRDefault="00680129" w:rsidP="0004404B">
            <w:pPr>
              <w:jc w:val="both"/>
              <w:rPr>
                <w:rFonts w:cs="Times New Roman"/>
                <w:color w:val="auto"/>
              </w:rPr>
            </w:pPr>
            <w:r w:rsidRPr="006D1DA2">
              <w:rPr>
                <w:rFonts w:cs="Times New Roman"/>
                <w:color w:val="auto"/>
              </w:rPr>
              <w:t xml:space="preserve">- İmalatçı, ihracatçı, ithalatçı firmalardan en az birinin ticari unvanı veya kısa adı, varsa tescilli markası </w:t>
            </w:r>
            <w:r w:rsidR="0004404B" w:rsidRPr="006D1DA2">
              <w:rPr>
                <w:rFonts w:cs="Times New Roman"/>
                <w:color w:val="auto"/>
              </w:rPr>
              <w:t xml:space="preserve">(sadece </w:t>
            </w:r>
            <w:r w:rsidR="007A6EA6" w:rsidRPr="006D1DA2">
              <w:rPr>
                <w:rFonts w:cs="Times New Roman"/>
                <w:b/>
                <w:color w:val="auto"/>
              </w:rPr>
              <w:t>yurt dışındaki</w:t>
            </w:r>
            <w:r w:rsidR="007A6EA6" w:rsidRPr="006D1DA2">
              <w:rPr>
                <w:rFonts w:cs="Times New Roman"/>
                <w:color w:val="auto"/>
              </w:rPr>
              <w:t xml:space="preserve"> </w:t>
            </w:r>
            <w:r w:rsidRPr="006D1DA2">
              <w:rPr>
                <w:rFonts w:cs="Times New Roman"/>
                <w:color w:val="auto"/>
              </w:rPr>
              <w:t>ithalatçı firmanın ticari unvanı veya kısa adının yazılması durumunda, ambalajlar üzerine, “Türk Malı” ibaresinin yazılması),</w:t>
            </w:r>
          </w:p>
          <w:p w:rsidR="00680129" w:rsidRPr="006D1DA2" w:rsidRDefault="00680129" w:rsidP="00680129">
            <w:pPr>
              <w:rPr>
                <w:rFonts w:cs="Times New Roman"/>
                <w:color w:val="auto"/>
              </w:rPr>
            </w:pPr>
            <w:r w:rsidRPr="006D1DA2">
              <w:rPr>
                <w:rFonts w:cs="Times New Roman"/>
                <w:color w:val="auto"/>
              </w:rPr>
              <w:t>- Bu standardın işaret ve numarası (TS 794 şeklinde),</w:t>
            </w:r>
          </w:p>
          <w:p w:rsidR="00680129" w:rsidRPr="006D1DA2" w:rsidRDefault="00680129" w:rsidP="00680129">
            <w:pPr>
              <w:rPr>
                <w:rFonts w:cs="Times New Roman"/>
                <w:color w:val="auto"/>
              </w:rPr>
            </w:pPr>
            <w:r w:rsidRPr="006D1DA2">
              <w:rPr>
                <w:rFonts w:cs="Times New Roman"/>
                <w:color w:val="auto"/>
              </w:rPr>
              <w:t>- Ürünün adı (Domates),</w:t>
            </w:r>
          </w:p>
          <w:p w:rsidR="00680129" w:rsidRPr="006D1DA2" w:rsidRDefault="00680129" w:rsidP="00680129">
            <w:pPr>
              <w:rPr>
                <w:rFonts w:cs="Times New Roman"/>
                <w:color w:val="auto"/>
              </w:rPr>
            </w:pPr>
            <w:r w:rsidRPr="006D1DA2">
              <w:rPr>
                <w:rFonts w:cs="Times New Roman"/>
                <w:color w:val="auto"/>
              </w:rPr>
              <w:t>- Parti, seri veya kod numaralarından en az biri,</w:t>
            </w:r>
          </w:p>
          <w:p w:rsidR="00680129" w:rsidRPr="006D1DA2" w:rsidRDefault="00680129" w:rsidP="00680129">
            <w:pPr>
              <w:rPr>
                <w:rFonts w:cs="Times New Roman"/>
                <w:color w:val="auto"/>
              </w:rPr>
            </w:pPr>
            <w:r w:rsidRPr="006D1DA2">
              <w:rPr>
                <w:rFonts w:cs="Times New Roman"/>
                <w:color w:val="auto"/>
              </w:rPr>
              <w:t>- Sınıfı,</w:t>
            </w:r>
          </w:p>
          <w:p w:rsidR="00680129" w:rsidRPr="006D1DA2" w:rsidRDefault="00352739" w:rsidP="00680129">
            <w:pPr>
              <w:rPr>
                <w:rFonts w:cs="Times New Roman"/>
                <w:color w:val="auto"/>
              </w:rPr>
            </w:pPr>
            <w:r w:rsidRPr="006D1DA2">
              <w:rPr>
                <w:rFonts w:cs="Times New Roman"/>
                <w:color w:val="auto"/>
              </w:rPr>
              <w:t xml:space="preserve">- Tipi </w:t>
            </w:r>
            <w:r w:rsidRPr="006D1DA2">
              <w:rPr>
                <w:rFonts w:cs="Times New Roman"/>
                <w:b/>
                <w:color w:val="auto"/>
              </w:rPr>
              <w:t xml:space="preserve">(isteğe bağlı), </w:t>
            </w:r>
          </w:p>
          <w:p w:rsidR="00680129" w:rsidRPr="006D1DA2" w:rsidRDefault="004F723E" w:rsidP="00680129">
            <w:pPr>
              <w:rPr>
                <w:rFonts w:cs="Times New Roman"/>
                <w:color w:val="auto"/>
              </w:rPr>
            </w:pPr>
            <w:r w:rsidRPr="006D1DA2">
              <w:rPr>
                <w:rFonts w:cs="Times New Roman"/>
                <w:color w:val="auto"/>
              </w:rPr>
              <w:t>- Grubu (i</w:t>
            </w:r>
            <w:r w:rsidR="00680129" w:rsidRPr="006D1DA2">
              <w:rPr>
                <w:rFonts w:cs="Times New Roman"/>
                <w:color w:val="auto"/>
              </w:rPr>
              <w:t>steğe bağlı),</w:t>
            </w:r>
          </w:p>
          <w:p w:rsidR="00680129" w:rsidRPr="006D1DA2" w:rsidRDefault="00680129" w:rsidP="00680129">
            <w:pPr>
              <w:rPr>
                <w:rFonts w:cs="Times New Roman"/>
                <w:color w:val="auto"/>
              </w:rPr>
            </w:pPr>
            <w:r w:rsidRPr="006D1DA2">
              <w:rPr>
                <w:rFonts w:cs="Times New Roman"/>
                <w:color w:val="auto"/>
              </w:rPr>
              <w:t>- Boyu (Boylama yapılmışsa), en küçük ve en büyük çap,</w:t>
            </w:r>
          </w:p>
          <w:p w:rsidR="00680129" w:rsidRPr="006D1DA2" w:rsidRDefault="00680129" w:rsidP="00680129">
            <w:pPr>
              <w:rPr>
                <w:rFonts w:cs="Times New Roman"/>
                <w:color w:val="auto"/>
              </w:rPr>
            </w:pPr>
            <w:r w:rsidRPr="006D1DA2">
              <w:rPr>
                <w:rFonts w:cs="Times New Roman"/>
                <w:color w:val="auto"/>
              </w:rPr>
              <w:t>- Üretim yeri veya bölgesi (isteğe bağlı),</w:t>
            </w:r>
          </w:p>
          <w:p w:rsidR="00680129" w:rsidRPr="006D1DA2" w:rsidRDefault="00680129" w:rsidP="00680129">
            <w:pPr>
              <w:rPr>
                <w:rFonts w:cs="Times New Roman"/>
                <w:color w:val="auto"/>
              </w:rPr>
            </w:pPr>
            <w:r w:rsidRPr="006D1DA2">
              <w:rPr>
                <w:rFonts w:cs="Times New Roman"/>
                <w:color w:val="auto"/>
              </w:rPr>
              <w:t xml:space="preserve">- </w:t>
            </w:r>
            <w:r w:rsidRPr="006D1DA2">
              <w:rPr>
                <w:rFonts w:cs="Times New Roman"/>
                <w:b/>
                <w:color w:val="auto"/>
              </w:rPr>
              <w:t xml:space="preserve">Brüt veya net kütlesi (en az g veya kg olarak) </w:t>
            </w:r>
            <w:r w:rsidR="004F723E" w:rsidRPr="006D1DA2">
              <w:rPr>
                <w:rFonts w:cs="Times New Roman"/>
                <w:b/>
                <w:color w:val="auto"/>
              </w:rPr>
              <w:t>(i</w:t>
            </w:r>
            <w:r w:rsidRPr="006D1DA2">
              <w:rPr>
                <w:rFonts w:cs="Times New Roman"/>
                <w:b/>
                <w:color w:val="auto"/>
              </w:rPr>
              <w:t>steğe bağlı),</w:t>
            </w:r>
          </w:p>
          <w:p w:rsidR="00680129" w:rsidRPr="006D1DA2" w:rsidRDefault="00680129" w:rsidP="00680129">
            <w:pPr>
              <w:rPr>
                <w:rFonts w:cs="Times New Roman"/>
                <w:color w:val="auto"/>
              </w:rPr>
            </w:pPr>
            <w:r w:rsidRPr="006D1DA2">
              <w:rPr>
                <w:rFonts w:cs="Times New Roman"/>
                <w:color w:val="auto"/>
              </w:rPr>
              <w:t xml:space="preserve">- </w:t>
            </w:r>
            <w:r w:rsidR="00DD6CBC" w:rsidRPr="006D1DA2">
              <w:rPr>
                <w:rFonts w:cs="Times New Roman"/>
                <w:color w:val="auto"/>
              </w:rPr>
              <w:t xml:space="preserve">Menşei </w:t>
            </w:r>
            <w:r w:rsidR="004F723E" w:rsidRPr="006D1DA2">
              <w:rPr>
                <w:rFonts w:cs="Times New Roman"/>
                <w:b/>
                <w:color w:val="auto"/>
              </w:rPr>
              <w:t>(i</w:t>
            </w:r>
            <w:r w:rsidR="00DD6CBC" w:rsidRPr="006D1DA2">
              <w:rPr>
                <w:rFonts w:cs="Times New Roman"/>
                <w:b/>
                <w:color w:val="auto"/>
              </w:rPr>
              <w:t>steğe bağlı),</w:t>
            </w:r>
          </w:p>
          <w:p w:rsidR="00680129" w:rsidRPr="006D1DA2" w:rsidRDefault="00680129" w:rsidP="00680129">
            <w:pPr>
              <w:rPr>
                <w:rFonts w:cs="Times New Roman"/>
                <w:color w:val="auto"/>
              </w:rPr>
            </w:pPr>
            <w:r w:rsidRPr="006D1DA2">
              <w:rPr>
                <w:rFonts w:cs="Times New Roman"/>
                <w:color w:val="auto"/>
              </w:rPr>
              <w:t>- Büyük ambalajlar içerisindeki küçük ambalajların sayısı ve kütlesi,</w:t>
            </w:r>
          </w:p>
          <w:p w:rsidR="00680129" w:rsidRPr="006D1DA2" w:rsidRDefault="00680129" w:rsidP="00680129">
            <w:pPr>
              <w:rPr>
                <w:rFonts w:cs="Times New Roman"/>
                <w:color w:val="auto"/>
              </w:rPr>
            </w:pPr>
            <w:r w:rsidRPr="006D1DA2">
              <w:rPr>
                <w:rFonts w:cs="Times New Roman"/>
                <w:color w:val="auto"/>
              </w:rPr>
              <w:t>- Tavsiye edilen raf</w:t>
            </w:r>
            <w:r w:rsidR="004F723E" w:rsidRPr="006D1DA2">
              <w:rPr>
                <w:rFonts w:cs="Times New Roman"/>
                <w:color w:val="auto"/>
              </w:rPr>
              <w:t xml:space="preserve"> ömrü veya son tüketim tarihi (i</w:t>
            </w:r>
            <w:r w:rsidRPr="006D1DA2">
              <w:rPr>
                <w:rFonts w:cs="Times New Roman"/>
                <w:color w:val="auto"/>
              </w:rPr>
              <w:t>steğe bağlı).</w:t>
            </w:r>
          </w:p>
          <w:p w:rsidR="00680129" w:rsidRPr="006D1DA2" w:rsidRDefault="00850FB2" w:rsidP="00410369">
            <w:pPr>
              <w:jc w:val="both"/>
              <w:rPr>
                <w:rFonts w:cs="Times New Roman"/>
                <w:b/>
                <w:color w:val="auto"/>
              </w:rPr>
            </w:pPr>
            <w:r w:rsidRPr="006D1DA2">
              <w:rPr>
                <w:rFonts w:cs="Times New Roman"/>
                <w:b/>
                <w:color w:val="auto"/>
              </w:rPr>
              <w:t>Bu bilgiler Türkçe veya yabancı dillerde yazılabilir.</w:t>
            </w:r>
          </w:p>
          <w:p w:rsidR="008418E4" w:rsidRPr="006D1DA2" w:rsidRDefault="008418E4" w:rsidP="00410369">
            <w:pPr>
              <w:jc w:val="both"/>
              <w:rPr>
                <w:rFonts w:cs="Times New Roman"/>
                <w:b/>
                <w:color w:val="auto"/>
              </w:rPr>
            </w:pPr>
          </w:p>
          <w:p w:rsidR="008418E4" w:rsidRPr="006D1DA2" w:rsidRDefault="008418E4" w:rsidP="00410369">
            <w:pPr>
              <w:jc w:val="both"/>
              <w:rPr>
                <w:rFonts w:cs="Times New Roman"/>
                <w:b/>
                <w:color w:val="auto"/>
              </w:rPr>
            </w:pPr>
          </w:p>
        </w:tc>
      </w:tr>
      <w:tr w:rsidR="006D1DA2" w:rsidRPr="006D1DA2" w:rsidTr="0093120C">
        <w:trPr>
          <w:trHeight w:val="495"/>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4</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0703.10.19.00.11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Kuru soğan</w:t>
            </w:r>
          </w:p>
        </w:tc>
        <w:tc>
          <w:tcPr>
            <w:tcW w:w="169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TS/796 Kuru Soğan</w:t>
            </w:r>
            <w:r w:rsidRPr="006D1DA2">
              <w:rPr>
                <w:rFonts w:cs="Times New Roman"/>
                <w:bCs/>
                <w:color w:val="auto"/>
              </w:rPr>
              <w:t xml:space="preserve"> - </w:t>
            </w:r>
            <w:r w:rsidR="00C479E6" w:rsidRPr="006D1DA2">
              <w:rPr>
                <w:rFonts w:cs="Times New Roman"/>
                <w:color w:val="auto"/>
              </w:rPr>
              <w:t xml:space="preserve">Kasım 1980 (T1: Haziran 1984, </w:t>
            </w:r>
            <w:r w:rsidRPr="006D1DA2">
              <w:rPr>
                <w:rFonts w:cs="Times New Roman"/>
                <w:color w:val="auto"/>
              </w:rPr>
              <w:t>T2: Kasım 2011 ve T3: Haziran 2013</w:t>
            </w:r>
            <w:r w:rsidR="00A71E78" w:rsidRPr="006D1DA2">
              <w:rPr>
                <w:rFonts w:cs="Times New Roman"/>
                <w:color w:val="auto"/>
              </w:rPr>
              <w:t xml:space="preserve"> </w:t>
            </w:r>
            <w:r w:rsidR="00C479E6" w:rsidRPr="006D1DA2">
              <w:rPr>
                <w:rFonts w:cs="Times New Roman"/>
                <w:color w:val="auto"/>
              </w:rPr>
              <w:t>dahil</w:t>
            </w:r>
            <w:r w:rsidRPr="006D1DA2">
              <w:rPr>
                <w:rFonts w:cs="Times New Roman"/>
                <w:color w:val="auto"/>
              </w:rPr>
              <w:t>)</w:t>
            </w:r>
          </w:p>
        </w:tc>
        <w:tc>
          <w:tcPr>
            <w:tcW w:w="8320" w:type="dxa"/>
            <w:shd w:val="clear" w:color="auto" w:fill="auto"/>
            <w:noWrap/>
          </w:tcPr>
          <w:p w:rsidR="00E468CA" w:rsidRPr="00A866B5" w:rsidRDefault="00E468CA" w:rsidP="00E468CA">
            <w:pPr>
              <w:autoSpaceDE w:val="0"/>
              <w:autoSpaceDN w:val="0"/>
              <w:adjustRightInd w:val="0"/>
              <w:rPr>
                <w:rFonts w:cs="Times New Roman"/>
                <w:b/>
                <w:color w:val="auto"/>
                <w:u w:val="single"/>
              </w:rPr>
            </w:pPr>
            <w:r w:rsidRPr="00A866B5">
              <w:rPr>
                <w:rFonts w:cs="Times New Roman"/>
                <w:b/>
                <w:color w:val="auto"/>
                <w:u w:val="single"/>
              </w:rPr>
              <w:t>1.2.1 Genel özellikler</w:t>
            </w:r>
          </w:p>
          <w:p w:rsidR="00E468CA" w:rsidRPr="006D1DA2" w:rsidRDefault="00E468CA" w:rsidP="00E468CA">
            <w:pPr>
              <w:autoSpaceDE w:val="0"/>
              <w:autoSpaceDN w:val="0"/>
              <w:adjustRightInd w:val="0"/>
              <w:jc w:val="both"/>
              <w:rPr>
                <w:rFonts w:cs="Times New Roman"/>
                <w:color w:val="auto"/>
              </w:rPr>
            </w:pPr>
            <w:r w:rsidRPr="006D1DA2">
              <w:rPr>
                <w:rFonts w:cs="Times New Roman"/>
                <w:color w:val="auto"/>
              </w:rPr>
              <w:t>Soğanlar bütün, sağlam, temiz, don vurmamış, en azından iki dış kabuğu ve sapı kuru olmalıdır. Ayrıca, tüketimlerini engelleyecek çürüklük ve bozukluklar, gözle görülebilir yabancı madde, anormal dış nem, yabancı tat ve koku bulunmamalıdır. Soğanların sapları, hevenk şeklinde piyasaya arz edilenler hariç, düzgün şekilde kesilmiş veya burulmuş olmalı 4 cm’den fazla bir uzunlukta bulunmamalıdır.</w:t>
            </w:r>
          </w:p>
          <w:p w:rsidR="00E03FDD" w:rsidRPr="006D1DA2" w:rsidRDefault="00E03FDD" w:rsidP="00E468CA">
            <w:pPr>
              <w:autoSpaceDE w:val="0"/>
              <w:autoSpaceDN w:val="0"/>
              <w:adjustRightInd w:val="0"/>
              <w:jc w:val="both"/>
              <w:rPr>
                <w:rFonts w:cs="Times New Roman"/>
                <w:color w:val="auto"/>
              </w:rPr>
            </w:pPr>
          </w:p>
          <w:p w:rsidR="00972F2A" w:rsidRPr="006D1DA2" w:rsidRDefault="001E08B5" w:rsidP="00410369">
            <w:pPr>
              <w:jc w:val="both"/>
              <w:rPr>
                <w:rFonts w:cs="Times New Roman"/>
                <w:b/>
                <w:color w:val="auto"/>
                <w:u w:val="single"/>
              </w:rPr>
            </w:pPr>
            <w:r w:rsidRPr="006D1DA2">
              <w:rPr>
                <w:rFonts w:cs="Times New Roman"/>
                <w:b/>
                <w:color w:val="auto"/>
                <w:u w:val="single"/>
              </w:rPr>
              <w:t>2.1 Numune Alma</w:t>
            </w:r>
          </w:p>
          <w:p w:rsidR="004957DF" w:rsidRPr="006D1DA2" w:rsidRDefault="001E08B5" w:rsidP="00410369">
            <w:pPr>
              <w:jc w:val="both"/>
              <w:rPr>
                <w:rFonts w:cs="Times New Roman"/>
                <w:b/>
                <w:color w:val="auto"/>
                <w:u w:val="single"/>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4957DF" w:rsidRPr="006D1DA2" w:rsidRDefault="004957DF" w:rsidP="00410369">
            <w:pPr>
              <w:jc w:val="both"/>
              <w:rPr>
                <w:rFonts w:cs="Times New Roman"/>
                <w:b/>
                <w:color w:val="auto"/>
                <w:u w:val="single"/>
              </w:rPr>
            </w:pPr>
            <w:r w:rsidRPr="006D1DA2">
              <w:rPr>
                <w:rFonts w:cs="Times New Roman"/>
                <w:b/>
                <w:color w:val="auto"/>
                <w:u w:val="single"/>
              </w:rPr>
              <w:t>2.1 Denetim için Ayrılacak Ambalaj Sayısı</w:t>
            </w:r>
          </w:p>
          <w:p w:rsidR="00DB41F7" w:rsidRPr="006D1DA2" w:rsidRDefault="004957DF" w:rsidP="00410369">
            <w:pPr>
              <w:jc w:val="both"/>
              <w:rPr>
                <w:rFonts w:cs="Times New Roman"/>
                <w:b/>
                <w:color w:val="auto"/>
              </w:rPr>
            </w:pPr>
            <w:r w:rsidRPr="006D1DA2">
              <w:rPr>
                <w:rFonts w:cs="Times New Roman"/>
                <w:b/>
                <w:color w:val="auto"/>
              </w:rPr>
              <w:t>Ç</w:t>
            </w:r>
            <w:r w:rsidR="00302123" w:rsidRPr="006D1DA2">
              <w:rPr>
                <w:rFonts w:cs="Times New Roman"/>
                <w:b/>
                <w:color w:val="auto"/>
              </w:rPr>
              <w:t>eşidi, sınıfı,</w:t>
            </w:r>
            <w:r w:rsidRPr="006D1DA2">
              <w:rPr>
                <w:rFonts w:cs="Times New Roman"/>
                <w:b/>
                <w:color w:val="auto"/>
              </w:rPr>
              <w:t xml:space="preserve"> ambalajları </w:t>
            </w:r>
            <w:r w:rsidR="00302123" w:rsidRPr="006D1DA2">
              <w:rPr>
                <w:rFonts w:cs="Times New Roman"/>
                <w:b/>
                <w:color w:val="auto"/>
              </w:rPr>
              <w:t>aynı olan ve bir seferde</w:t>
            </w:r>
            <w:r w:rsidRPr="006D1DA2">
              <w:rPr>
                <w:rFonts w:cs="Times New Roman"/>
                <w:b/>
                <w:color w:val="auto"/>
              </w:rPr>
              <w:t xml:space="preserve"> muayeneye sunulan </w:t>
            </w:r>
            <w:r w:rsidR="00302123" w:rsidRPr="006D1DA2">
              <w:rPr>
                <w:rFonts w:cs="Times New Roman"/>
                <w:b/>
                <w:color w:val="auto"/>
              </w:rPr>
              <w:t>soğanlar</w:t>
            </w:r>
            <w:r w:rsidR="00FB6130" w:rsidRPr="006D1DA2">
              <w:rPr>
                <w:rFonts w:cs="Times New Roman"/>
                <w:b/>
                <w:color w:val="auto"/>
              </w:rPr>
              <w:t xml:space="preserve"> bir parti sayılır. </w:t>
            </w:r>
            <w:r w:rsidR="00302123" w:rsidRPr="006D1DA2">
              <w:rPr>
                <w:rFonts w:cs="Times New Roman"/>
                <w:b/>
                <w:color w:val="auto"/>
              </w:rPr>
              <w:t>Soğan</w:t>
            </w:r>
            <w:r w:rsidRPr="006D1DA2">
              <w:rPr>
                <w:rFonts w:cs="Times New Roman"/>
                <w:b/>
                <w:color w:val="auto"/>
              </w:rPr>
              <w:t xml:space="preserve"> denetimi için</w:t>
            </w:r>
            <w:r w:rsidR="00DB41F7" w:rsidRPr="006D1DA2">
              <w:rPr>
                <w:rFonts w:cs="Times New Roman"/>
                <w:b/>
                <w:color w:val="auto"/>
              </w:rPr>
              <w:t>,</w:t>
            </w:r>
            <w:r w:rsidR="00A82AF9" w:rsidRPr="006D1DA2">
              <w:rPr>
                <w:rFonts w:cs="Times New Roman"/>
                <w:b/>
                <w:color w:val="auto"/>
              </w:rPr>
              <w:t xml:space="preserve"> </w:t>
            </w:r>
            <w:r w:rsidR="00DB41F7" w:rsidRPr="006D1DA2">
              <w:rPr>
                <w:rFonts w:cs="Times New Roman"/>
                <w:b/>
                <w:color w:val="auto"/>
              </w:rPr>
              <w:t>Denetim İçin Ayrılacak Ambalaj Çizelgesi kullanılır.</w:t>
            </w:r>
          </w:p>
          <w:p w:rsidR="00410369" w:rsidRPr="006D1DA2" w:rsidRDefault="00410369" w:rsidP="00410369">
            <w:pPr>
              <w:jc w:val="both"/>
              <w:rPr>
                <w:rFonts w:cs="Times New Roman"/>
                <w:b/>
                <w:color w:val="auto"/>
              </w:rPr>
            </w:pPr>
          </w:p>
          <w:p w:rsidR="00B97413" w:rsidRPr="006D1DA2" w:rsidRDefault="004957DF" w:rsidP="00410369">
            <w:pPr>
              <w:jc w:val="both"/>
              <w:rPr>
                <w:rFonts w:cs="Times New Roman"/>
                <w:b/>
                <w:color w:val="auto"/>
              </w:rPr>
            </w:pPr>
            <w:r w:rsidRPr="006D1DA2">
              <w:rPr>
                <w:rFonts w:cs="Times New Roman"/>
                <w:b/>
                <w:color w:val="auto"/>
              </w:rPr>
              <w:t>Denetim İçin Ayrılac</w:t>
            </w:r>
            <w:r w:rsidR="00DB41F7" w:rsidRPr="006D1DA2">
              <w:rPr>
                <w:rFonts w:cs="Times New Roman"/>
                <w:b/>
                <w:color w:val="auto"/>
              </w:rPr>
              <w:t>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2764"/>
            </w:tblGrid>
            <w:tr w:rsidR="006D1DA2" w:rsidRPr="006D1DA2" w:rsidTr="00127C0D">
              <w:tc>
                <w:tcPr>
                  <w:tcW w:w="3284" w:type="dxa"/>
                </w:tcPr>
                <w:p w:rsidR="004957DF" w:rsidRPr="006D1DA2" w:rsidRDefault="004957DF" w:rsidP="00410369">
                  <w:pPr>
                    <w:jc w:val="center"/>
                    <w:rPr>
                      <w:b/>
                      <w:iCs/>
                      <w:color w:val="auto"/>
                    </w:rPr>
                  </w:pPr>
                  <w:r w:rsidRPr="006D1DA2">
                    <w:rPr>
                      <w:b/>
                      <w:iCs/>
                      <w:color w:val="auto"/>
                    </w:rPr>
                    <w:t>Parti Büyüklüğü</w:t>
                  </w:r>
                </w:p>
                <w:p w:rsidR="004957DF" w:rsidRPr="006D1DA2" w:rsidRDefault="004957DF" w:rsidP="00410369">
                  <w:pPr>
                    <w:jc w:val="center"/>
                    <w:rPr>
                      <w:b/>
                      <w:iCs/>
                      <w:color w:val="auto"/>
                    </w:rPr>
                  </w:pPr>
                  <w:r w:rsidRPr="006D1DA2">
                    <w:rPr>
                      <w:b/>
                      <w:iCs/>
                      <w:color w:val="auto"/>
                    </w:rPr>
                    <w:t>(N)</w:t>
                  </w:r>
                </w:p>
              </w:tc>
              <w:tc>
                <w:tcPr>
                  <w:tcW w:w="2764" w:type="dxa"/>
                </w:tcPr>
                <w:p w:rsidR="004957DF" w:rsidRPr="006D1DA2" w:rsidRDefault="004957DF" w:rsidP="00410369">
                  <w:pPr>
                    <w:jc w:val="center"/>
                    <w:rPr>
                      <w:b/>
                      <w:iCs/>
                      <w:color w:val="auto"/>
                    </w:rPr>
                  </w:pPr>
                  <w:r w:rsidRPr="006D1DA2">
                    <w:rPr>
                      <w:b/>
                      <w:iCs/>
                      <w:color w:val="auto"/>
                    </w:rPr>
                    <w:t>Ayrılacak Ambalaj Sayısı</w:t>
                  </w:r>
                </w:p>
                <w:p w:rsidR="004957DF" w:rsidRPr="006D1DA2" w:rsidRDefault="004957DF" w:rsidP="00410369">
                  <w:pPr>
                    <w:jc w:val="center"/>
                    <w:rPr>
                      <w:b/>
                      <w:iCs/>
                      <w:color w:val="auto"/>
                    </w:rPr>
                  </w:pPr>
                  <w:r w:rsidRPr="006D1DA2">
                    <w:rPr>
                      <w:b/>
                      <w:iCs/>
                      <w:color w:val="auto"/>
                    </w:rPr>
                    <w:t>(n)</w:t>
                  </w:r>
                </w:p>
              </w:tc>
            </w:tr>
            <w:tr w:rsidR="006D1DA2" w:rsidRPr="006D1DA2" w:rsidTr="00127C0D">
              <w:tc>
                <w:tcPr>
                  <w:tcW w:w="3284" w:type="dxa"/>
                </w:tcPr>
                <w:p w:rsidR="004957DF" w:rsidRPr="006D1DA2" w:rsidRDefault="004957DF" w:rsidP="00410369">
                  <w:pPr>
                    <w:jc w:val="center"/>
                    <w:rPr>
                      <w:b/>
                      <w:iCs/>
                      <w:color w:val="auto"/>
                    </w:rPr>
                  </w:pPr>
                  <w:r w:rsidRPr="006D1DA2">
                    <w:rPr>
                      <w:b/>
                      <w:iCs/>
                      <w:color w:val="auto"/>
                    </w:rPr>
                    <w:t>25’e kadar</w:t>
                  </w:r>
                </w:p>
                <w:p w:rsidR="004957DF" w:rsidRPr="006D1DA2" w:rsidRDefault="004957DF" w:rsidP="00410369">
                  <w:pPr>
                    <w:jc w:val="center"/>
                    <w:rPr>
                      <w:b/>
                      <w:iCs/>
                      <w:color w:val="auto"/>
                    </w:rPr>
                  </w:pPr>
                  <w:r w:rsidRPr="006D1DA2">
                    <w:rPr>
                      <w:b/>
                      <w:iCs/>
                      <w:color w:val="auto"/>
                    </w:rPr>
                    <w:t>26 – 150</w:t>
                  </w:r>
                </w:p>
                <w:p w:rsidR="004957DF" w:rsidRPr="006D1DA2" w:rsidRDefault="004957DF" w:rsidP="00410369">
                  <w:pPr>
                    <w:jc w:val="center"/>
                    <w:rPr>
                      <w:b/>
                      <w:iCs/>
                      <w:color w:val="auto"/>
                    </w:rPr>
                  </w:pPr>
                  <w:r w:rsidRPr="006D1DA2">
                    <w:rPr>
                      <w:b/>
                      <w:iCs/>
                      <w:color w:val="auto"/>
                    </w:rPr>
                    <w:t>151 – 1200</w:t>
                  </w:r>
                </w:p>
                <w:p w:rsidR="004957DF" w:rsidRPr="006D1DA2" w:rsidRDefault="004957DF" w:rsidP="00410369">
                  <w:pPr>
                    <w:jc w:val="center"/>
                    <w:rPr>
                      <w:b/>
                      <w:iCs/>
                      <w:color w:val="auto"/>
                    </w:rPr>
                  </w:pPr>
                  <w:r w:rsidRPr="006D1DA2">
                    <w:rPr>
                      <w:b/>
                      <w:iCs/>
                      <w:color w:val="auto"/>
                    </w:rPr>
                    <w:t>1201 – 35000</w:t>
                  </w:r>
                </w:p>
                <w:p w:rsidR="004957DF" w:rsidRPr="006D1DA2" w:rsidRDefault="004957DF" w:rsidP="00410369">
                  <w:pPr>
                    <w:jc w:val="center"/>
                    <w:rPr>
                      <w:b/>
                      <w:iCs/>
                      <w:color w:val="auto"/>
                    </w:rPr>
                  </w:pPr>
                  <w:r w:rsidRPr="006D1DA2">
                    <w:rPr>
                      <w:b/>
                      <w:iCs/>
                      <w:color w:val="auto"/>
                    </w:rPr>
                    <w:t>35001 ve yukarısı</w:t>
                  </w:r>
                </w:p>
              </w:tc>
              <w:tc>
                <w:tcPr>
                  <w:tcW w:w="2764" w:type="dxa"/>
                </w:tcPr>
                <w:p w:rsidR="004957DF" w:rsidRPr="006D1DA2" w:rsidRDefault="004957DF" w:rsidP="00410369">
                  <w:pPr>
                    <w:jc w:val="center"/>
                    <w:rPr>
                      <w:b/>
                      <w:iCs/>
                      <w:color w:val="auto"/>
                    </w:rPr>
                  </w:pPr>
                  <w:r w:rsidRPr="006D1DA2">
                    <w:rPr>
                      <w:b/>
                      <w:iCs/>
                      <w:color w:val="auto"/>
                    </w:rPr>
                    <w:t>2</w:t>
                  </w:r>
                </w:p>
                <w:p w:rsidR="004957DF" w:rsidRPr="006D1DA2" w:rsidRDefault="004957DF" w:rsidP="00410369">
                  <w:pPr>
                    <w:jc w:val="center"/>
                    <w:rPr>
                      <w:b/>
                      <w:iCs/>
                      <w:color w:val="auto"/>
                    </w:rPr>
                  </w:pPr>
                  <w:r w:rsidRPr="006D1DA2">
                    <w:rPr>
                      <w:b/>
                      <w:iCs/>
                      <w:color w:val="auto"/>
                    </w:rPr>
                    <w:t>3</w:t>
                  </w:r>
                </w:p>
                <w:p w:rsidR="004957DF" w:rsidRPr="006D1DA2" w:rsidRDefault="004957DF" w:rsidP="00410369">
                  <w:pPr>
                    <w:jc w:val="center"/>
                    <w:rPr>
                      <w:b/>
                      <w:iCs/>
                      <w:color w:val="auto"/>
                    </w:rPr>
                  </w:pPr>
                  <w:r w:rsidRPr="006D1DA2">
                    <w:rPr>
                      <w:b/>
                      <w:iCs/>
                      <w:color w:val="auto"/>
                    </w:rPr>
                    <w:t>5</w:t>
                  </w:r>
                </w:p>
                <w:p w:rsidR="004957DF" w:rsidRPr="006D1DA2" w:rsidRDefault="004957DF" w:rsidP="00410369">
                  <w:pPr>
                    <w:jc w:val="center"/>
                    <w:rPr>
                      <w:b/>
                      <w:iCs/>
                      <w:color w:val="auto"/>
                    </w:rPr>
                  </w:pPr>
                  <w:r w:rsidRPr="006D1DA2">
                    <w:rPr>
                      <w:b/>
                      <w:iCs/>
                      <w:color w:val="auto"/>
                    </w:rPr>
                    <w:t>8</w:t>
                  </w:r>
                </w:p>
                <w:p w:rsidR="004957DF" w:rsidRPr="006D1DA2" w:rsidRDefault="004957DF" w:rsidP="00410369">
                  <w:pPr>
                    <w:jc w:val="center"/>
                    <w:rPr>
                      <w:b/>
                      <w:iCs/>
                      <w:color w:val="auto"/>
                    </w:rPr>
                  </w:pPr>
                  <w:r w:rsidRPr="006D1DA2">
                    <w:rPr>
                      <w:b/>
                      <w:iCs/>
                      <w:color w:val="auto"/>
                    </w:rPr>
                    <w:t>13</w:t>
                  </w:r>
                </w:p>
              </w:tc>
            </w:tr>
          </w:tbl>
          <w:p w:rsidR="004957DF" w:rsidRPr="006D1DA2" w:rsidRDefault="004957DF" w:rsidP="00410369">
            <w:pPr>
              <w:jc w:val="both"/>
              <w:rPr>
                <w:rFonts w:cs="Times New Roman"/>
                <w:b/>
                <w:color w:val="auto"/>
              </w:rPr>
            </w:pPr>
            <w:r w:rsidRPr="006D1DA2">
              <w:rPr>
                <w:rFonts w:cs="Times New Roman"/>
                <w:b/>
                <w:color w:val="auto"/>
              </w:rPr>
              <w:t>Gerekli görülen durumlarda, ayrılacak ambalaj sayısı arttırılabilir.</w:t>
            </w:r>
          </w:p>
          <w:p w:rsidR="007675A3" w:rsidRPr="006D1DA2" w:rsidRDefault="007675A3" w:rsidP="00410369">
            <w:pPr>
              <w:jc w:val="both"/>
              <w:rPr>
                <w:rFonts w:cs="Times New Roman"/>
                <w:b/>
                <w:color w:val="auto"/>
              </w:rPr>
            </w:pPr>
          </w:p>
          <w:p w:rsidR="00302123" w:rsidRPr="006D1DA2" w:rsidRDefault="00E6460A" w:rsidP="00410369">
            <w:pPr>
              <w:jc w:val="both"/>
              <w:rPr>
                <w:rFonts w:cs="Times New Roman"/>
                <w:b/>
                <w:color w:val="auto"/>
                <w:u w:val="single"/>
              </w:rPr>
            </w:pPr>
            <w:r w:rsidRPr="006D1DA2">
              <w:rPr>
                <w:rFonts w:cs="Times New Roman"/>
                <w:b/>
                <w:color w:val="auto"/>
                <w:u w:val="single"/>
              </w:rPr>
              <w:t xml:space="preserve">2.2.2 </w:t>
            </w:r>
            <w:r w:rsidR="00302123" w:rsidRPr="006D1DA2">
              <w:rPr>
                <w:rFonts w:cs="Times New Roman"/>
                <w:b/>
                <w:color w:val="auto"/>
                <w:u w:val="single"/>
              </w:rPr>
              <w:t>Soğanların Muayenesi</w:t>
            </w:r>
          </w:p>
          <w:p w:rsidR="00302123" w:rsidRPr="006D1DA2" w:rsidRDefault="00302123" w:rsidP="00410369">
            <w:pPr>
              <w:jc w:val="both"/>
              <w:rPr>
                <w:rFonts w:cs="Times New Roman"/>
                <w:b/>
                <w:color w:val="auto"/>
              </w:rPr>
            </w:pPr>
            <w:r w:rsidRPr="006D1DA2">
              <w:rPr>
                <w:rFonts w:cs="Times New Roman"/>
                <w:b/>
                <w:color w:val="auto"/>
              </w:rPr>
              <w:t>“Çizelge 2- Muayene İçin Ayrılacak Ambalaj Sayısı” tablosu hükümleri uygulanmaz.</w:t>
            </w:r>
          </w:p>
          <w:p w:rsidR="00E6460A" w:rsidRPr="006D1DA2" w:rsidRDefault="00E6460A" w:rsidP="00410369">
            <w:pPr>
              <w:autoSpaceDE w:val="0"/>
              <w:autoSpaceDN w:val="0"/>
              <w:adjustRightInd w:val="0"/>
              <w:jc w:val="both"/>
              <w:rPr>
                <w:rFonts w:cs="Times New Roman"/>
                <w:color w:val="auto"/>
                <w:u w:val="single"/>
              </w:rPr>
            </w:pPr>
            <w:r w:rsidRPr="006D1DA2">
              <w:rPr>
                <w:rFonts w:cs="Times New Roman"/>
                <w:color w:val="auto"/>
                <w:u w:val="single"/>
              </w:rPr>
              <w:t>3.3 İşaretleme</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Soğan ambalajları üzerine en az aşağıdaki bilgiler okunaklı olarak silin</w:t>
            </w:r>
            <w:r w:rsidR="00352180" w:rsidRPr="006D1DA2">
              <w:rPr>
                <w:rFonts w:cs="Times New Roman"/>
                <w:color w:val="auto"/>
              </w:rPr>
              <w:t xml:space="preserve">meyecek ve bozulmayacak şekilde </w:t>
            </w:r>
            <w:r w:rsidRPr="006D1DA2">
              <w:rPr>
                <w:rFonts w:cs="Times New Roman"/>
                <w:color w:val="auto"/>
              </w:rPr>
              <w:t>yazılır veya basılır.</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xml:space="preserve">- </w:t>
            </w:r>
            <w:r w:rsidR="00722D1C"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722D1C" w:rsidRPr="006D1DA2">
              <w:rPr>
                <w:rFonts w:cs="Times New Roman"/>
                <w:b/>
                <w:color w:val="auto"/>
              </w:rPr>
              <w:t>ithalatçı firmanın ticari unvanı veya kısa adının yazılmas</w:t>
            </w:r>
            <w:r w:rsidR="00B85580" w:rsidRPr="006D1DA2">
              <w:rPr>
                <w:rFonts w:cs="Times New Roman"/>
                <w:b/>
                <w:color w:val="auto"/>
              </w:rPr>
              <w:t>ı durumunda, ambalajlar üzerine</w:t>
            </w:r>
            <w:r w:rsidR="00722D1C" w:rsidRPr="006D1DA2">
              <w:rPr>
                <w:rFonts w:cs="Times New Roman"/>
                <w:b/>
                <w:color w:val="auto"/>
              </w:rPr>
              <w:t xml:space="preserve"> “Türk Malı” ibaresinin yazılması),</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Bu standardın işare</w:t>
            </w:r>
            <w:r w:rsidR="00B6230A" w:rsidRPr="006D1DA2">
              <w:rPr>
                <w:rFonts w:cs="Times New Roman"/>
                <w:color w:val="auto"/>
              </w:rPr>
              <w:t>t ve numarası (</w:t>
            </w:r>
            <w:r w:rsidRPr="006D1DA2">
              <w:rPr>
                <w:rFonts w:cs="Times New Roman"/>
                <w:color w:val="auto"/>
              </w:rPr>
              <w:t>TS 796 şeklinde),</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Parti, seri veya kod numaralarından en az biri,</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Ürünün adı (Kuru Soğan),</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Çeşidi,</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Sınıfı,</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xml:space="preserve">- Üretim yeri veya bölgesi </w:t>
            </w:r>
            <w:r w:rsidRPr="006D1DA2">
              <w:rPr>
                <w:b/>
                <w:color w:val="auto"/>
              </w:rPr>
              <w:t>(isteğe bağlı),</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Boyu (en büyük en küçük çap),</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xml:space="preserve">- </w:t>
            </w:r>
            <w:r w:rsidR="0084366A" w:rsidRPr="006D1DA2">
              <w:rPr>
                <w:rFonts w:cs="Times New Roman"/>
                <w:b/>
                <w:color w:val="auto"/>
              </w:rPr>
              <w:t>Brüt veya net kütlesi</w:t>
            </w:r>
            <w:r w:rsidR="0084366A" w:rsidRPr="006D1DA2">
              <w:rPr>
                <w:rFonts w:cs="Times New Roman"/>
                <w:color w:val="auto"/>
              </w:rPr>
              <w:t xml:space="preserve"> </w:t>
            </w:r>
            <w:r w:rsidRPr="006D1DA2">
              <w:rPr>
                <w:rFonts w:cs="Times New Roman"/>
                <w:color w:val="auto"/>
              </w:rPr>
              <w:t>(kg olarak)</w:t>
            </w:r>
            <w:r w:rsidR="0005118F" w:rsidRPr="006D1DA2">
              <w:rPr>
                <w:rFonts w:cs="Times New Roman"/>
                <w:color w:val="auto"/>
              </w:rPr>
              <w:t xml:space="preserve"> </w:t>
            </w:r>
            <w:r w:rsidR="0005118F" w:rsidRPr="006D1DA2">
              <w:rPr>
                <w:rFonts w:cs="Times New Roman"/>
                <w:b/>
                <w:color w:val="auto"/>
              </w:rPr>
              <w:t>(isteğe bağlı).</w:t>
            </w:r>
          </w:p>
          <w:p w:rsidR="00302123" w:rsidRPr="006D1DA2" w:rsidRDefault="003F53D6" w:rsidP="00410369">
            <w:pPr>
              <w:autoSpaceDE w:val="0"/>
              <w:autoSpaceDN w:val="0"/>
              <w:adjustRightInd w:val="0"/>
              <w:jc w:val="both"/>
              <w:rPr>
                <w:b/>
                <w:color w:val="auto"/>
              </w:rPr>
            </w:pPr>
            <w:r w:rsidRPr="006D1DA2">
              <w:rPr>
                <w:b/>
                <w:color w:val="auto"/>
              </w:rPr>
              <w:t>Bu bilgiler Türkçe veya yabancı dillerde yazılabilir.</w:t>
            </w:r>
          </w:p>
          <w:p w:rsidR="00D31BA1" w:rsidRPr="006D1DA2" w:rsidRDefault="00D31BA1" w:rsidP="00410369">
            <w:pPr>
              <w:autoSpaceDE w:val="0"/>
              <w:autoSpaceDN w:val="0"/>
              <w:adjustRightInd w:val="0"/>
              <w:jc w:val="both"/>
              <w:rPr>
                <w:b/>
                <w:color w:val="auto"/>
              </w:rPr>
            </w:pPr>
          </w:p>
        </w:tc>
      </w:tr>
      <w:tr w:rsidR="006D1DA2" w:rsidRPr="006D1DA2" w:rsidTr="0093120C">
        <w:trPr>
          <w:trHeight w:val="482"/>
        </w:trPr>
        <w:tc>
          <w:tcPr>
            <w:tcW w:w="410" w:type="dxa"/>
            <w:vMerge w:val="restart"/>
            <w:shd w:val="clear" w:color="auto" w:fill="auto"/>
            <w:noWrap/>
            <w:vAlign w:val="center"/>
          </w:tcPr>
          <w:p w:rsidR="00072922" w:rsidRPr="006D1DA2" w:rsidRDefault="00072922" w:rsidP="00410369">
            <w:pPr>
              <w:jc w:val="center"/>
              <w:rPr>
                <w:rFonts w:cs="Times New Roman"/>
                <w:bCs/>
                <w:color w:val="auto"/>
              </w:rPr>
            </w:pPr>
          </w:p>
          <w:p w:rsidR="00072922" w:rsidRPr="006D1DA2" w:rsidRDefault="00072922" w:rsidP="00410369">
            <w:pPr>
              <w:jc w:val="center"/>
              <w:rPr>
                <w:rFonts w:cs="Times New Roman"/>
                <w:bCs/>
                <w:color w:val="auto"/>
              </w:rPr>
            </w:pPr>
          </w:p>
          <w:p w:rsidR="009B63AA" w:rsidRPr="006D1DA2" w:rsidRDefault="009B63AA" w:rsidP="00072922">
            <w:pPr>
              <w:jc w:val="center"/>
              <w:rPr>
                <w:rFonts w:cs="Times New Roman"/>
                <w:bCs/>
                <w:color w:val="auto"/>
              </w:rPr>
            </w:pPr>
            <w:r w:rsidRPr="006D1DA2">
              <w:rPr>
                <w:rFonts w:cs="Times New Roman"/>
                <w:bCs/>
                <w:color w:val="auto"/>
              </w:rPr>
              <w:t>5</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0703.20.00.00.11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 xml:space="preserve">Taze </w:t>
            </w:r>
            <w:r w:rsidR="00E10578" w:rsidRPr="006D1DA2">
              <w:rPr>
                <w:rFonts w:cs="Times New Roman"/>
                <w:color w:val="auto"/>
              </w:rPr>
              <w:t xml:space="preserve">(yeşil) </w:t>
            </w:r>
            <w:r w:rsidRPr="006D1DA2">
              <w:rPr>
                <w:rFonts w:cs="Times New Roman"/>
                <w:color w:val="auto"/>
              </w:rPr>
              <w:t>sarımsak</w:t>
            </w:r>
          </w:p>
        </w:tc>
        <w:tc>
          <w:tcPr>
            <w:tcW w:w="1690" w:type="dxa"/>
            <w:vMerge w:val="restart"/>
            <w:shd w:val="clear" w:color="auto" w:fill="auto"/>
            <w:vAlign w:val="center"/>
          </w:tcPr>
          <w:p w:rsidR="009B63AA" w:rsidRPr="006D1DA2" w:rsidRDefault="009B63AA" w:rsidP="00410369">
            <w:pPr>
              <w:rPr>
                <w:rFonts w:cs="Times New Roman"/>
                <w:color w:val="auto"/>
              </w:rPr>
            </w:pPr>
            <w:r w:rsidRPr="006D1DA2">
              <w:rPr>
                <w:color w:val="auto"/>
              </w:rPr>
              <w:t>TS/1131 Sarımsak</w:t>
            </w:r>
            <w:r w:rsidRPr="006D1DA2">
              <w:rPr>
                <w:rFonts w:cs="Times New Roman"/>
                <w:bCs/>
                <w:color w:val="auto"/>
              </w:rPr>
              <w:t xml:space="preserve"> - </w:t>
            </w:r>
            <w:r w:rsidRPr="006D1DA2">
              <w:rPr>
                <w:color w:val="auto"/>
              </w:rPr>
              <w:t xml:space="preserve">Şubat 2008 (T1: Nisan 2008, T2: Nisan 2009 ve T3: Kasım 2010 </w:t>
            </w:r>
            <w:r w:rsidRPr="006D1DA2">
              <w:rPr>
                <w:rFonts w:cs="Times New Roman"/>
                <w:color w:val="auto"/>
              </w:rPr>
              <w:t>dahil</w:t>
            </w:r>
            <w:r w:rsidRPr="006D1DA2">
              <w:rPr>
                <w:color w:val="auto"/>
              </w:rPr>
              <w:t>)</w:t>
            </w:r>
          </w:p>
        </w:tc>
        <w:tc>
          <w:tcPr>
            <w:tcW w:w="8320" w:type="dxa"/>
            <w:vMerge w:val="restart"/>
            <w:shd w:val="clear" w:color="auto" w:fill="auto"/>
            <w:noWrap/>
          </w:tcPr>
          <w:p w:rsidR="00E6460A" w:rsidRPr="006D1DA2" w:rsidRDefault="00E6460A" w:rsidP="00410369">
            <w:pPr>
              <w:jc w:val="both"/>
              <w:rPr>
                <w:rFonts w:cs="Times New Roman"/>
                <w:b/>
                <w:color w:val="auto"/>
                <w:u w:val="single"/>
              </w:rPr>
            </w:pPr>
            <w:r w:rsidRPr="006D1DA2">
              <w:rPr>
                <w:rFonts w:cs="Times New Roman"/>
                <w:b/>
                <w:color w:val="auto"/>
                <w:u w:val="single"/>
              </w:rPr>
              <w:t>5.1 Numune Alma</w:t>
            </w:r>
          </w:p>
          <w:p w:rsidR="00E6460A" w:rsidRPr="006D1DA2" w:rsidRDefault="00E6460A"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0B3CD3" w:rsidRPr="006D1DA2" w:rsidRDefault="000B3CD3" w:rsidP="00410369">
            <w:pPr>
              <w:jc w:val="both"/>
              <w:rPr>
                <w:rFonts w:cs="Times New Roman"/>
                <w:color w:val="auto"/>
                <w:u w:val="single"/>
              </w:rPr>
            </w:pPr>
            <w:r w:rsidRPr="006D1DA2">
              <w:rPr>
                <w:rFonts w:cs="Times New Roman"/>
                <w:b/>
                <w:color w:val="auto"/>
                <w:u w:val="single"/>
              </w:rPr>
              <w:t>5.1 Denetim için Ayrılacak Ambalaj Sayısı</w:t>
            </w:r>
          </w:p>
          <w:p w:rsidR="005462AC" w:rsidRPr="006D1DA2" w:rsidRDefault="000B3CD3" w:rsidP="00410369">
            <w:pPr>
              <w:jc w:val="both"/>
              <w:rPr>
                <w:rFonts w:cs="Times New Roman"/>
                <w:b/>
                <w:color w:val="auto"/>
              </w:rPr>
            </w:pPr>
            <w:r w:rsidRPr="006D1DA2">
              <w:rPr>
                <w:rFonts w:cs="Times New Roman"/>
                <w:b/>
                <w:color w:val="auto"/>
              </w:rPr>
              <w:t>Çeşidi, sınıfı, boyu ve ambalajı aynı olan ve bir seferde muayeneye sunulan sarımsaklar bir parti sayılır.</w:t>
            </w:r>
            <w:r w:rsidR="00127C0D" w:rsidRPr="006D1DA2">
              <w:rPr>
                <w:rFonts w:cs="Times New Roman"/>
                <w:b/>
                <w:color w:val="auto"/>
              </w:rPr>
              <w:t xml:space="preserve"> </w:t>
            </w:r>
            <w:r w:rsidR="00DB41F7" w:rsidRPr="006D1DA2">
              <w:rPr>
                <w:rFonts w:cs="Times New Roman"/>
                <w:b/>
                <w:color w:val="auto"/>
              </w:rPr>
              <w:t xml:space="preserve">Sarımsak denetimi için, </w:t>
            </w:r>
            <w:r w:rsidRPr="006D1DA2">
              <w:rPr>
                <w:rFonts w:cs="Times New Roman"/>
                <w:b/>
                <w:color w:val="auto"/>
              </w:rPr>
              <w:t>Denetim İçin Ayrılacak Ambalaj Çizelgesi kullanılır.</w:t>
            </w:r>
          </w:p>
          <w:p w:rsidR="005462AC" w:rsidRPr="006D1DA2" w:rsidRDefault="005462AC" w:rsidP="00410369">
            <w:pPr>
              <w:jc w:val="both"/>
              <w:rPr>
                <w:rFonts w:cs="Times New Roman"/>
                <w:b/>
                <w:color w:val="auto"/>
              </w:rPr>
            </w:pPr>
          </w:p>
          <w:p w:rsidR="000B3CD3" w:rsidRPr="006D1DA2" w:rsidRDefault="00DB41F7"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0B3CD3" w:rsidRPr="006D1DA2" w:rsidRDefault="000B3CD3" w:rsidP="00410369">
                  <w:pPr>
                    <w:jc w:val="center"/>
                    <w:rPr>
                      <w:b/>
                      <w:iCs/>
                      <w:color w:val="auto"/>
                    </w:rPr>
                  </w:pPr>
                  <w:r w:rsidRPr="006D1DA2">
                    <w:rPr>
                      <w:b/>
                      <w:iCs/>
                      <w:color w:val="auto"/>
                    </w:rPr>
                    <w:t>Parti Büyüklüğü</w:t>
                  </w:r>
                </w:p>
                <w:p w:rsidR="000B3CD3" w:rsidRPr="006D1DA2" w:rsidRDefault="000B3CD3" w:rsidP="00410369">
                  <w:pPr>
                    <w:jc w:val="center"/>
                    <w:rPr>
                      <w:b/>
                      <w:iCs/>
                      <w:color w:val="auto"/>
                    </w:rPr>
                  </w:pPr>
                  <w:r w:rsidRPr="006D1DA2">
                    <w:rPr>
                      <w:b/>
                      <w:iCs/>
                      <w:color w:val="auto"/>
                    </w:rPr>
                    <w:t>(N)</w:t>
                  </w:r>
                </w:p>
              </w:tc>
              <w:tc>
                <w:tcPr>
                  <w:tcW w:w="2880" w:type="dxa"/>
                </w:tcPr>
                <w:p w:rsidR="000B3CD3" w:rsidRPr="006D1DA2" w:rsidRDefault="000B3CD3" w:rsidP="00410369">
                  <w:pPr>
                    <w:jc w:val="center"/>
                    <w:rPr>
                      <w:b/>
                      <w:iCs/>
                      <w:color w:val="auto"/>
                    </w:rPr>
                  </w:pPr>
                  <w:r w:rsidRPr="006D1DA2">
                    <w:rPr>
                      <w:b/>
                      <w:iCs/>
                      <w:color w:val="auto"/>
                    </w:rPr>
                    <w:t>Ayrılacak Ambalaj Sayısı</w:t>
                  </w:r>
                </w:p>
                <w:p w:rsidR="000B3CD3" w:rsidRPr="006D1DA2" w:rsidRDefault="000B3CD3" w:rsidP="00410369">
                  <w:pPr>
                    <w:jc w:val="center"/>
                    <w:rPr>
                      <w:b/>
                      <w:iCs/>
                      <w:color w:val="auto"/>
                    </w:rPr>
                  </w:pPr>
                  <w:r w:rsidRPr="006D1DA2">
                    <w:rPr>
                      <w:b/>
                      <w:iCs/>
                      <w:color w:val="auto"/>
                    </w:rPr>
                    <w:t>(n)</w:t>
                  </w:r>
                </w:p>
              </w:tc>
            </w:tr>
            <w:tr w:rsidR="006D1DA2" w:rsidRPr="006D1DA2" w:rsidTr="00BA36DF">
              <w:tc>
                <w:tcPr>
                  <w:tcW w:w="3168" w:type="dxa"/>
                </w:tcPr>
                <w:p w:rsidR="000B3CD3" w:rsidRPr="006D1DA2" w:rsidRDefault="000B3CD3" w:rsidP="00410369">
                  <w:pPr>
                    <w:jc w:val="center"/>
                    <w:rPr>
                      <w:b/>
                      <w:iCs/>
                      <w:color w:val="auto"/>
                    </w:rPr>
                  </w:pPr>
                  <w:r w:rsidRPr="006D1DA2">
                    <w:rPr>
                      <w:b/>
                      <w:iCs/>
                      <w:color w:val="auto"/>
                    </w:rPr>
                    <w:t>25’e kadar</w:t>
                  </w:r>
                </w:p>
                <w:p w:rsidR="000B3CD3" w:rsidRPr="006D1DA2" w:rsidRDefault="000B3CD3" w:rsidP="00410369">
                  <w:pPr>
                    <w:jc w:val="center"/>
                    <w:rPr>
                      <w:b/>
                      <w:iCs/>
                      <w:color w:val="auto"/>
                    </w:rPr>
                  </w:pPr>
                  <w:r w:rsidRPr="006D1DA2">
                    <w:rPr>
                      <w:b/>
                      <w:iCs/>
                      <w:color w:val="auto"/>
                    </w:rPr>
                    <w:t>26 – 150</w:t>
                  </w:r>
                </w:p>
                <w:p w:rsidR="000B3CD3" w:rsidRPr="006D1DA2" w:rsidRDefault="000B3CD3" w:rsidP="00410369">
                  <w:pPr>
                    <w:jc w:val="center"/>
                    <w:rPr>
                      <w:b/>
                      <w:iCs/>
                      <w:color w:val="auto"/>
                    </w:rPr>
                  </w:pPr>
                  <w:r w:rsidRPr="006D1DA2">
                    <w:rPr>
                      <w:b/>
                      <w:iCs/>
                      <w:color w:val="auto"/>
                    </w:rPr>
                    <w:t>151 – 1200</w:t>
                  </w:r>
                </w:p>
                <w:p w:rsidR="000B3CD3" w:rsidRPr="006D1DA2" w:rsidRDefault="000B3CD3" w:rsidP="00410369">
                  <w:pPr>
                    <w:jc w:val="center"/>
                    <w:rPr>
                      <w:b/>
                      <w:iCs/>
                      <w:color w:val="auto"/>
                    </w:rPr>
                  </w:pPr>
                  <w:r w:rsidRPr="006D1DA2">
                    <w:rPr>
                      <w:b/>
                      <w:iCs/>
                      <w:color w:val="auto"/>
                    </w:rPr>
                    <w:t>1201 – 35000</w:t>
                  </w:r>
                </w:p>
                <w:p w:rsidR="000B3CD3" w:rsidRPr="006D1DA2" w:rsidRDefault="000B3CD3" w:rsidP="00410369">
                  <w:pPr>
                    <w:jc w:val="center"/>
                    <w:rPr>
                      <w:b/>
                      <w:iCs/>
                      <w:color w:val="auto"/>
                    </w:rPr>
                  </w:pPr>
                  <w:r w:rsidRPr="006D1DA2">
                    <w:rPr>
                      <w:b/>
                      <w:iCs/>
                      <w:color w:val="auto"/>
                    </w:rPr>
                    <w:t>35001 ve yukarısı</w:t>
                  </w:r>
                </w:p>
              </w:tc>
              <w:tc>
                <w:tcPr>
                  <w:tcW w:w="2880" w:type="dxa"/>
                </w:tcPr>
                <w:p w:rsidR="000B3CD3" w:rsidRPr="006D1DA2" w:rsidRDefault="000B3CD3" w:rsidP="00410369">
                  <w:pPr>
                    <w:jc w:val="center"/>
                    <w:rPr>
                      <w:b/>
                      <w:iCs/>
                      <w:color w:val="auto"/>
                    </w:rPr>
                  </w:pPr>
                  <w:r w:rsidRPr="006D1DA2">
                    <w:rPr>
                      <w:b/>
                      <w:iCs/>
                      <w:color w:val="auto"/>
                    </w:rPr>
                    <w:t>2</w:t>
                  </w:r>
                </w:p>
                <w:p w:rsidR="000B3CD3" w:rsidRPr="006D1DA2" w:rsidRDefault="000B3CD3" w:rsidP="00410369">
                  <w:pPr>
                    <w:jc w:val="center"/>
                    <w:rPr>
                      <w:b/>
                      <w:iCs/>
                      <w:color w:val="auto"/>
                    </w:rPr>
                  </w:pPr>
                  <w:r w:rsidRPr="006D1DA2">
                    <w:rPr>
                      <w:b/>
                      <w:iCs/>
                      <w:color w:val="auto"/>
                    </w:rPr>
                    <w:t>3</w:t>
                  </w:r>
                </w:p>
                <w:p w:rsidR="000B3CD3" w:rsidRPr="006D1DA2" w:rsidRDefault="000B3CD3" w:rsidP="00410369">
                  <w:pPr>
                    <w:jc w:val="center"/>
                    <w:rPr>
                      <w:b/>
                      <w:iCs/>
                      <w:color w:val="auto"/>
                    </w:rPr>
                  </w:pPr>
                  <w:r w:rsidRPr="006D1DA2">
                    <w:rPr>
                      <w:b/>
                      <w:iCs/>
                      <w:color w:val="auto"/>
                    </w:rPr>
                    <w:t>5</w:t>
                  </w:r>
                </w:p>
                <w:p w:rsidR="000B3CD3" w:rsidRPr="006D1DA2" w:rsidRDefault="000B3CD3" w:rsidP="00410369">
                  <w:pPr>
                    <w:jc w:val="center"/>
                    <w:rPr>
                      <w:b/>
                      <w:iCs/>
                      <w:color w:val="auto"/>
                    </w:rPr>
                  </w:pPr>
                  <w:r w:rsidRPr="006D1DA2">
                    <w:rPr>
                      <w:b/>
                      <w:iCs/>
                      <w:color w:val="auto"/>
                    </w:rPr>
                    <w:t>8</w:t>
                  </w:r>
                </w:p>
                <w:p w:rsidR="000B3CD3" w:rsidRPr="006D1DA2" w:rsidRDefault="000B3CD3" w:rsidP="00410369">
                  <w:pPr>
                    <w:jc w:val="center"/>
                    <w:rPr>
                      <w:b/>
                      <w:iCs/>
                      <w:color w:val="auto"/>
                    </w:rPr>
                  </w:pPr>
                  <w:r w:rsidRPr="006D1DA2">
                    <w:rPr>
                      <w:b/>
                      <w:iCs/>
                      <w:color w:val="auto"/>
                    </w:rPr>
                    <w:t>13</w:t>
                  </w:r>
                </w:p>
              </w:tc>
            </w:tr>
          </w:tbl>
          <w:p w:rsidR="000B3CD3" w:rsidRPr="006D1DA2" w:rsidRDefault="000B3CD3" w:rsidP="00410369">
            <w:pPr>
              <w:jc w:val="both"/>
              <w:rPr>
                <w:rFonts w:cs="Times New Roman"/>
                <w:strike/>
                <w:color w:val="auto"/>
              </w:rPr>
            </w:pPr>
            <w:r w:rsidRPr="006D1DA2">
              <w:rPr>
                <w:rFonts w:cs="Times New Roman"/>
                <w:b/>
                <w:color w:val="auto"/>
              </w:rPr>
              <w:t>Gerekli görülen durumlarda, ayrılacak ambalaj sayısı arttırılabilir.</w:t>
            </w:r>
          </w:p>
          <w:p w:rsidR="009B63AA" w:rsidRPr="006D1DA2" w:rsidRDefault="009B63AA" w:rsidP="00410369">
            <w:pPr>
              <w:jc w:val="both"/>
              <w:rPr>
                <w:rFonts w:cs="Times New Roman"/>
                <w:color w:val="auto"/>
                <w:u w:val="single"/>
              </w:rPr>
            </w:pPr>
            <w:r w:rsidRPr="006D1DA2">
              <w:rPr>
                <w:rFonts w:cs="Times New Roman"/>
                <w:color w:val="auto"/>
                <w:u w:val="single"/>
              </w:rPr>
              <w:t>4.2.4.2 Sınıf I ve Sınıf II</w:t>
            </w:r>
          </w:p>
          <w:p w:rsidR="009B63AA" w:rsidRPr="006D1DA2" w:rsidRDefault="009B63AA" w:rsidP="00410369">
            <w:pPr>
              <w:jc w:val="both"/>
              <w:rPr>
                <w:rFonts w:cs="Times New Roman"/>
                <w:color w:val="auto"/>
              </w:rPr>
            </w:pPr>
            <w:r w:rsidRPr="006D1DA2">
              <w:rPr>
                <w:rFonts w:cs="Times New Roman"/>
                <w:color w:val="auto"/>
              </w:rPr>
              <w:t xml:space="preserve">Bu sınıflara giren sarımsakların </w:t>
            </w:r>
            <w:r w:rsidRPr="006D1DA2">
              <w:rPr>
                <w:rFonts w:cs="Times New Roman"/>
                <w:b/>
                <w:color w:val="auto"/>
              </w:rPr>
              <w:t>en küçük çapı</w:t>
            </w:r>
            <w:r w:rsidR="00B6230A" w:rsidRPr="006D1DA2">
              <w:rPr>
                <w:rFonts w:cs="Times New Roman"/>
                <w:b/>
                <w:color w:val="auto"/>
              </w:rPr>
              <w:t xml:space="preserve"> </w:t>
            </w:r>
            <w:smartTag w:uri="urn:schemas-microsoft-com:office:smarttags" w:element="metricconverter">
              <w:smartTagPr>
                <w:attr w:name="ProductID" w:val="30 mm"/>
              </w:smartTagPr>
              <w:r w:rsidRPr="006D1DA2">
                <w:rPr>
                  <w:rFonts w:cs="Times New Roman"/>
                  <w:b/>
                  <w:color w:val="auto"/>
                </w:rPr>
                <w:t>30 mm</w:t>
              </w:r>
            </w:smartTag>
            <w:r w:rsidRPr="006D1DA2">
              <w:rPr>
                <w:rFonts w:cs="Times New Roman"/>
                <w:color w:val="auto"/>
              </w:rPr>
              <w:t xml:space="preserve"> olmalıdır. </w:t>
            </w:r>
          </w:p>
          <w:p w:rsidR="009B63AA" w:rsidRPr="006D1DA2" w:rsidRDefault="009B63AA" w:rsidP="00410369">
            <w:pPr>
              <w:jc w:val="both"/>
              <w:rPr>
                <w:rFonts w:cs="Times New Roman"/>
                <w:color w:val="auto"/>
              </w:rPr>
            </w:pPr>
            <w:r w:rsidRPr="006D1DA2">
              <w:rPr>
                <w:rFonts w:cs="Times New Roman"/>
                <w:color w:val="auto"/>
              </w:rPr>
              <w:t>(Not: Taze sarımsaklarda sınıflara göre asgari boy şartı aranmaz.)</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Sarımsak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9B63AA" w:rsidRPr="006D1DA2" w:rsidRDefault="009B63AA" w:rsidP="00410369">
            <w:pPr>
              <w:autoSpaceDE w:val="0"/>
              <w:autoSpaceDN w:val="0"/>
              <w:adjustRightInd w:val="0"/>
              <w:jc w:val="both"/>
              <w:rPr>
                <w:color w:val="auto"/>
              </w:rPr>
            </w:pPr>
            <w:r w:rsidRPr="006D1DA2">
              <w:rPr>
                <w:color w:val="auto"/>
              </w:rPr>
              <w:t>- İmalatçı, ihracatçı, ithalatçı firmalardan en az birinin ticari unvanı veya kısa adı, varsa tescilli markası (sadece</w:t>
            </w:r>
            <w:r w:rsidR="00BE0EB2" w:rsidRPr="006D1DA2">
              <w:rPr>
                <w:rFonts w:cs="Times New Roman"/>
                <w:b/>
                <w:color w:val="auto"/>
              </w:rPr>
              <w:t xml:space="preserve"> yurt dışındaki</w:t>
            </w:r>
            <w:r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(TS/1131 şeklinde),</w:t>
            </w:r>
          </w:p>
          <w:p w:rsidR="009B63AA" w:rsidRPr="006D1DA2" w:rsidRDefault="009B63AA" w:rsidP="00410369">
            <w:pPr>
              <w:autoSpaceDE w:val="0"/>
              <w:autoSpaceDN w:val="0"/>
              <w:adjustRightInd w:val="0"/>
              <w:jc w:val="both"/>
              <w:rPr>
                <w:color w:val="auto"/>
              </w:rPr>
            </w:pPr>
            <w:r w:rsidRPr="006D1DA2">
              <w:rPr>
                <w:color w:val="auto"/>
              </w:rPr>
              <w:t>- Ürünün adı (Sarımsak) ve durumu (taze, yarıçap, mm olarak),</w:t>
            </w:r>
          </w:p>
          <w:p w:rsidR="009B63AA" w:rsidRPr="006D1DA2" w:rsidRDefault="009B63AA" w:rsidP="00410369">
            <w:pPr>
              <w:autoSpaceDE w:val="0"/>
              <w:autoSpaceDN w:val="0"/>
              <w:adjustRightInd w:val="0"/>
              <w:jc w:val="both"/>
              <w:rPr>
                <w:color w:val="auto"/>
              </w:rPr>
            </w:pPr>
            <w:r w:rsidRPr="006D1DA2">
              <w:rPr>
                <w:color w:val="auto"/>
              </w:rPr>
              <w:t>- Çeşidi,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(Boylanmışsa, en büyük ve en küçük çap, mm olarak),</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670D66" w:rsidP="00410369">
            <w:pPr>
              <w:autoSpaceDE w:val="0"/>
              <w:autoSpaceDN w:val="0"/>
              <w:adjustRightInd w:val="0"/>
              <w:jc w:val="both"/>
              <w:rPr>
                <w:color w:val="auto"/>
              </w:rPr>
            </w:pPr>
            <w:r w:rsidRPr="006D1DA2">
              <w:rPr>
                <w:color w:val="auto"/>
              </w:rPr>
              <w:t xml:space="preserve">- </w:t>
            </w:r>
            <w:r w:rsidR="0084366A" w:rsidRPr="006D1DA2">
              <w:rPr>
                <w:rFonts w:cs="Times New Roman"/>
                <w:b/>
                <w:color w:val="auto"/>
              </w:rPr>
              <w:t>Brüt veya net kütlesi</w:t>
            </w:r>
            <w:r w:rsidR="0084366A" w:rsidRPr="006D1DA2">
              <w:rPr>
                <w:color w:val="auto"/>
              </w:rPr>
              <w:t xml:space="preserve"> </w:t>
            </w:r>
            <w:r w:rsidRPr="006D1DA2">
              <w:rPr>
                <w:color w:val="auto"/>
              </w:rPr>
              <w:t>(kg veya g</w:t>
            </w:r>
            <w:r w:rsidR="009B63AA" w:rsidRPr="006D1DA2">
              <w:rPr>
                <w:color w:val="auto"/>
              </w:rPr>
              <w:t xml:space="preserve"> sapları koparılmış dağınık haldekiler için) </w:t>
            </w:r>
            <w:r w:rsidR="0005118F" w:rsidRPr="006D1DA2">
              <w:rPr>
                <w:rFonts w:cs="Times New Roman"/>
                <w:b/>
                <w:color w:val="auto"/>
              </w:rPr>
              <w:t>(isteğe bağlı),</w:t>
            </w:r>
          </w:p>
          <w:p w:rsidR="009B63AA" w:rsidRPr="006D1DA2" w:rsidRDefault="009B63AA" w:rsidP="00410369">
            <w:pPr>
              <w:autoSpaceDE w:val="0"/>
              <w:autoSpaceDN w:val="0"/>
              <w:adjustRightInd w:val="0"/>
              <w:jc w:val="both"/>
              <w:rPr>
                <w:color w:val="auto"/>
              </w:rPr>
            </w:pPr>
            <w:r w:rsidRPr="006D1DA2">
              <w:rPr>
                <w:color w:val="auto"/>
              </w:rPr>
              <w:t>- Demet veya hevenk sayısı (Demet veya ahenk halindekiler için),</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autoSpaceDE w:val="0"/>
              <w:autoSpaceDN w:val="0"/>
              <w:adjustRightInd w:val="0"/>
              <w:jc w:val="both"/>
              <w:rPr>
                <w:color w:val="auto"/>
              </w:rPr>
            </w:pPr>
            <w:r w:rsidRPr="006D1DA2">
              <w:rPr>
                <w:b/>
                <w:color w:val="auto"/>
              </w:rPr>
              <w:t>Bu bilgiler Türkçe veya yabancı dillerde yazılabilir.</w:t>
            </w:r>
          </w:p>
        </w:tc>
      </w:tr>
      <w:tr w:rsidR="006D1DA2" w:rsidRPr="006D1DA2" w:rsidTr="0093120C">
        <w:trPr>
          <w:trHeight w:val="676"/>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0703.20.00.00.12</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Kuru sarımsak</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jc w:val="both"/>
              <w:rPr>
                <w:rFonts w:cs="Times New Roman"/>
                <w:color w:val="auto"/>
                <w:u w:val="single"/>
              </w:rPr>
            </w:pPr>
          </w:p>
        </w:tc>
      </w:tr>
      <w:tr w:rsidR="006D1DA2" w:rsidRPr="006D1DA2" w:rsidTr="0093120C">
        <w:trPr>
          <w:trHeight w:val="255"/>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t>6</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0703.90.00.00.11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Pırasa</w:t>
            </w:r>
          </w:p>
        </w:tc>
        <w:tc>
          <w:tcPr>
            <w:tcW w:w="1690" w:type="dxa"/>
            <w:shd w:val="clear" w:color="auto" w:fill="auto"/>
            <w:vAlign w:val="center"/>
          </w:tcPr>
          <w:p w:rsidR="009B63AA" w:rsidRPr="006D1DA2" w:rsidRDefault="009B63AA" w:rsidP="00410369">
            <w:pPr>
              <w:autoSpaceDE w:val="0"/>
              <w:autoSpaceDN w:val="0"/>
              <w:adjustRightInd w:val="0"/>
              <w:rPr>
                <w:rFonts w:cs="Times New Roman"/>
                <w:color w:val="auto"/>
              </w:rPr>
            </w:pPr>
          </w:p>
          <w:p w:rsidR="009B63AA" w:rsidRPr="006D1DA2" w:rsidRDefault="009B63AA" w:rsidP="00410369">
            <w:pPr>
              <w:autoSpaceDE w:val="0"/>
              <w:autoSpaceDN w:val="0"/>
              <w:adjustRightInd w:val="0"/>
              <w:rPr>
                <w:rFonts w:cs="Times New Roman"/>
                <w:color w:val="auto"/>
              </w:rPr>
            </w:pPr>
            <w:r w:rsidRPr="006D1DA2">
              <w:rPr>
                <w:rFonts w:cs="Times New Roman"/>
                <w:color w:val="auto"/>
              </w:rPr>
              <w:t>TS/795 Pırasa</w:t>
            </w:r>
            <w:r w:rsidRPr="006D1DA2">
              <w:rPr>
                <w:rFonts w:cs="Times New Roman"/>
                <w:bCs/>
                <w:color w:val="auto"/>
              </w:rPr>
              <w:t xml:space="preserve"> </w:t>
            </w:r>
            <w:r w:rsidR="00D02136" w:rsidRPr="006D1DA2">
              <w:rPr>
                <w:rFonts w:cs="Times New Roman"/>
                <w:bCs/>
                <w:color w:val="auto"/>
              </w:rPr>
              <w:t>–</w:t>
            </w:r>
            <w:r w:rsidRPr="006D1DA2">
              <w:rPr>
                <w:rFonts w:cs="Times New Roman"/>
                <w:bCs/>
                <w:color w:val="auto"/>
              </w:rPr>
              <w:t xml:space="preserve"> </w:t>
            </w:r>
            <w:r w:rsidRPr="006D1DA2">
              <w:rPr>
                <w:rFonts w:cs="Times New Roman"/>
                <w:color w:val="auto"/>
              </w:rPr>
              <w:t>Mart</w:t>
            </w:r>
            <w:r w:rsidR="00D02136" w:rsidRPr="006D1DA2">
              <w:rPr>
                <w:rFonts w:cs="Times New Roman"/>
                <w:color w:val="auto"/>
              </w:rPr>
              <w:t xml:space="preserve"> </w:t>
            </w:r>
            <w:r w:rsidRPr="006D1DA2">
              <w:rPr>
                <w:rFonts w:cs="Times New Roman"/>
                <w:color w:val="auto"/>
              </w:rPr>
              <w:t>2006 (T1: Mart 2010</w:t>
            </w:r>
            <w:r w:rsidR="00D02136" w:rsidRPr="006D1DA2">
              <w:rPr>
                <w:rFonts w:cs="Times New Roman"/>
                <w:color w:val="auto"/>
              </w:rPr>
              <w:t xml:space="preserve"> ve T2: Aralık 2013 </w:t>
            </w:r>
            <w:r w:rsidRPr="006D1DA2">
              <w:rPr>
                <w:rFonts w:cs="Times New Roman"/>
                <w:color w:val="auto"/>
              </w:rPr>
              <w:t xml:space="preserve">dahil) </w:t>
            </w:r>
          </w:p>
          <w:p w:rsidR="009B63AA" w:rsidRPr="006D1DA2" w:rsidRDefault="009B63AA" w:rsidP="00410369">
            <w:pPr>
              <w:autoSpaceDE w:val="0"/>
              <w:autoSpaceDN w:val="0"/>
              <w:adjustRightInd w:val="0"/>
              <w:rPr>
                <w:rFonts w:cs="Times New Roman"/>
                <w:color w:val="auto"/>
              </w:rPr>
            </w:pPr>
          </w:p>
          <w:p w:rsidR="009B63AA" w:rsidRPr="006D1DA2" w:rsidRDefault="009B63AA" w:rsidP="00410369">
            <w:pPr>
              <w:autoSpaceDE w:val="0"/>
              <w:autoSpaceDN w:val="0"/>
              <w:adjustRightInd w:val="0"/>
              <w:rPr>
                <w:rFonts w:cs="Times New Roman"/>
                <w:color w:val="auto"/>
              </w:rPr>
            </w:pPr>
          </w:p>
        </w:tc>
        <w:tc>
          <w:tcPr>
            <w:tcW w:w="8320" w:type="dxa"/>
            <w:shd w:val="clear" w:color="auto" w:fill="auto"/>
            <w:noWrap/>
          </w:tcPr>
          <w:p w:rsidR="00E6460A" w:rsidRPr="006D1DA2" w:rsidRDefault="00E6460A" w:rsidP="00410369">
            <w:pPr>
              <w:jc w:val="both"/>
              <w:rPr>
                <w:rFonts w:cs="Times New Roman"/>
                <w:b/>
                <w:color w:val="auto"/>
                <w:u w:val="single"/>
              </w:rPr>
            </w:pPr>
            <w:r w:rsidRPr="006D1DA2">
              <w:rPr>
                <w:rFonts w:cs="Times New Roman"/>
                <w:b/>
                <w:color w:val="auto"/>
                <w:u w:val="single"/>
              </w:rPr>
              <w:lastRenderedPageBreak/>
              <w:t>5.1 Numune Alma</w:t>
            </w:r>
          </w:p>
          <w:p w:rsidR="00374D63" w:rsidRPr="006D1DA2" w:rsidRDefault="00E6460A"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0B3CD3" w:rsidRPr="006D1DA2" w:rsidRDefault="000B3CD3" w:rsidP="00410369">
            <w:pPr>
              <w:jc w:val="both"/>
              <w:rPr>
                <w:rFonts w:cs="Times New Roman"/>
                <w:b/>
                <w:color w:val="auto"/>
                <w:u w:val="single"/>
              </w:rPr>
            </w:pPr>
            <w:r w:rsidRPr="006D1DA2">
              <w:rPr>
                <w:rFonts w:cs="Times New Roman"/>
                <w:b/>
                <w:color w:val="auto"/>
                <w:u w:val="single"/>
              </w:rPr>
              <w:t>5.1 Denetim için Ayrılacak Ambalaj Sayısı</w:t>
            </w:r>
          </w:p>
          <w:p w:rsidR="00027B30" w:rsidRPr="006D1DA2" w:rsidRDefault="000B3CD3" w:rsidP="00410369">
            <w:pPr>
              <w:jc w:val="both"/>
              <w:rPr>
                <w:rFonts w:cs="Times New Roman"/>
                <w:b/>
                <w:color w:val="auto"/>
              </w:rPr>
            </w:pPr>
            <w:r w:rsidRPr="006D1DA2">
              <w:rPr>
                <w:rFonts w:cs="Times New Roman"/>
                <w:b/>
                <w:color w:val="auto"/>
              </w:rPr>
              <w:t>Sınıfı,</w:t>
            </w:r>
            <w:r w:rsidR="002329C4" w:rsidRPr="006D1DA2">
              <w:rPr>
                <w:rFonts w:cs="Times New Roman"/>
                <w:b/>
                <w:color w:val="auto"/>
              </w:rPr>
              <w:t xml:space="preserve"> çeşidi, boyu</w:t>
            </w:r>
            <w:r w:rsidRPr="006D1DA2">
              <w:rPr>
                <w:rFonts w:cs="Times New Roman"/>
                <w:b/>
                <w:color w:val="auto"/>
              </w:rPr>
              <w:t xml:space="preserve"> ve ambalajları aynı olan ve bir seferde muayeneye sunul</w:t>
            </w:r>
            <w:r w:rsidR="00FB6130" w:rsidRPr="006D1DA2">
              <w:rPr>
                <w:rFonts w:cs="Times New Roman"/>
                <w:b/>
                <w:color w:val="auto"/>
              </w:rPr>
              <w:t xml:space="preserve">an pırasalar bir parti sayılır. </w:t>
            </w:r>
            <w:r w:rsidR="00027B30" w:rsidRPr="006D1DA2">
              <w:rPr>
                <w:rFonts w:cs="Times New Roman"/>
                <w:b/>
                <w:color w:val="auto"/>
              </w:rPr>
              <w:lastRenderedPageBreak/>
              <w:t xml:space="preserve">Pırasa denetimi için, </w:t>
            </w:r>
            <w:r w:rsidRPr="006D1DA2">
              <w:rPr>
                <w:rFonts w:cs="Times New Roman"/>
                <w:b/>
                <w:color w:val="auto"/>
              </w:rPr>
              <w:t>Denetim İçin Ayrılacak Ambalaj Çizelgesi kullanılır.</w:t>
            </w:r>
          </w:p>
          <w:p w:rsidR="00410369" w:rsidRPr="006D1DA2" w:rsidRDefault="00410369" w:rsidP="00410369">
            <w:pPr>
              <w:jc w:val="both"/>
              <w:rPr>
                <w:rFonts w:cs="Times New Roman"/>
                <w:b/>
                <w:color w:val="auto"/>
              </w:rPr>
            </w:pPr>
          </w:p>
          <w:p w:rsidR="000B3CD3" w:rsidRPr="006D1DA2" w:rsidRDefault="00027B30"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0B3CD3" w:rsidRPr="006D1DA2" w:rsidRDefault="000B3CD3" w:rsidP="00410369">
                  <w:pPr>
                    <w:jc w:val="center"/>
                    <w:rPr>
                      <w:b/>
                      <w:iCs/>
                      <w:color w:val="auto"/>
                    </w:rPr>
                  </w:pPr>
                  <w:r w:rsidRPr="006D1DA2">
                    <w:rPr>
                      <w:b/>
                      <w:iCs/>
                      <w:color w:val="auto"/>
                    </w:rPr>
                    <w:t>Parti Büyüklüğü</w:t>
                  </w:r>
                </w:p>
                <w:p w:rsidR="000B3CD3" w:rsidRPr="006D1DA2" w:rsidRDefault="000B3CD3" w:rsidP="00410369">
                  <w:pPr>
                    <w:jc w:val="center"/>
                    <w:rPr>
                      <w:b/>
                      <w:iCs/>
                      <w:color w:val="auto"/>
                    </w:rPr>
                  </w:pPr>
                  <w:r w:rsidRPr="006D1DA2">
                    <w:rPr>
                      <w:b/>
                      <w:iCs/>
                      <w:color w:val="auto"/>
                    </w:rPr>
                    <w:t>(N)</w:t>
                  </w:r>
                </w:p>
              </w:tc>
              <w:tc>
                <w:tcPr>
                  <w:tcW w:w="2880" w:type="dxa"/>
                </w:tcPr>
                <w:p w:rsidR="000B3CD3" w:rsidRPr="006D1DA2" w:rsidRDefault="000B3CD3" w:rsidP="00410369">
                  <w:pPr>
                    <w:jc w:val="center"/>
                    <w:rPr>
                      <w:b/>
                      <w:iCs/>
                      <w:color w:val="auto"/>
                    </w:rPr>
                  </w:pPr>
                  <w:r w:rsidRPr="006D1DA2">
                    <w:rPr>
                      <w:b/>
                      <w:iCs/>
                      <w:color w:val="auto"/>
                    </w:rPr>
                    <w:t>Ayrılacak Ambalaj Sayısı</w:t>
                  </w:r>
                </w:p>
                <w:p w:rsidR="000B3CD3" w:rsidRPr="006D1DA2" w:rsidRDefault="000B3CD3" w:rsidP="00410369">
                  <w:pPr>
                    <w:jc w:val="center"/>
                    <w:rPr>
                      <w:b/>
                      <w:iCs/>
                      <w:color w:val="auto"/>
                    </w:rPr>
                  </w:pPr>
                  <w:r w:rsidRPr="006D1DA2">
                    <w:rPr>
                      <w:b/>
                      <w:iCs/>
                      <w:color w:val="auto"/>
                    </w:rPr>
                    <w:t>(n)</w:t>
                  </w:r>
                </w:p>
              </w:tc>
            </w:tr>
            <w:tr w:rsidR="006D1DA2" w:rsidRPr="006D1DA2" w:rsidTr="00BA36DF">
              <w:tc>
                <w:tcPr>
                  <w:tcW w:w="3168" w:type="dxa"/>
                </w:tcPr>
                <w:p w:rsidR="000B3CD3" w:rsidRPr="006D1DA2" w:rsidRDefault="000B3CD3" w:rsidP="00410369">
                  <w:pPr>
                    <w:jc w:val="center"/>
                    <w:rPr>
                      <w:b/>
                      <w:iCs/>
                      <w:color w:val="auto"/>
                    </w:rPr>
                  </w:pPr>
                  <w:r w:rsidRPr="006D1DA2">
                    <w:rPr>
                      <w:b/>
                      <w:iCs/>
                      <w:color w:val="auto"/>
                    </w:rPr>
                    <w:t>25’e kadar</w:t>
                  </w:r>
                </w:p>
                <w:p w:rsidR="000B3CD3" w:rsidRPr="006D1DA2" w:rsidRDefault="000B3CD3" w:rsidP="00410369">
                  <w:pPr>
                    <w:jc w:val="center"/>
                    <w:rPr>
                      <w:b/>
                      <w:iCs/>
                      <w:color w:val="auto"/>
                    </w:rPr>
                  </w:pPr>
                  <w:r w:rsidRPr="006D1DA2">
                    <w:rPr>
                      <w:b/>
                      <w:iCs/>
                      <w:color w:val="auto"/>
                    </w:rPr>
                    <w:t>26 – 150</w:t>
                  </w:r>
                </w:p>
                <w:p w:rsidR="000B3CD3" w:rsidRPr="006D1DA2" w:rsidRDefault="000B3CD3" w:rsidP="00410369">
                  <w:pPr>
                    <w:jc w:val="center"/>
                    <w:rPr>
                      <w:b/>
                      <w:iCs/>
                      <w:color w:val="auto"/>
                    </w:rPr>
                  </w:pPr>
                  <w:r w:rsidRPr="006D1DA2">
                    <w:rPr>
                      <w:b/>
                      <w:iCs/>
                      <w:color w:val="auto"/>
                    </w:rPr>
                    <w:t>151 – 1200</w:t>
                  </w:r>
                </w:p>
                <w:p w:rsidR="000B3CD3" w:rsidRPr="006D1DA2" w:rsidRDefault="000B3CD3" w:rsidP="00410369">
                  <w:pPr>
                    <w:jc w:val="center"/>
                    <w:rPr>
                      <w:b/>
                      <w:iCs/>
                      <w:color w:val="auto"/>
                    </w:rPr>
                  </w:pPr>
                  <w:r w:rsidRPr="006D1DA2">
                    <w:rPr>
                      <w:b/>
                      <w:iCs/>
                      <w:color w:val="auto"/>
                    </w:rPr>
                    <w:t>1201 – 35000</w:t>
                  </w:r>
                </w:p>
                <w:p w:rsidR="000B3CD3" w:rsidRPr="006D1DA2" w:rsidRDefault="000B3CD3" w:rsidP="00410369">
                  <w:pPr>
                    <w:jc w:val="center"/>
                    <w:rPr>
                      <w:b/>
                      <w:iCs/>
                      <w:color w:val="auto"/>
                    </w:rPr>
                  </w:pPr>
                  <w:r w:rsidRPr="006D1DA2">
                    <w:rPr>
                      <w:b/>
                      <w:iCs/>
                      <w:color w:val="auto"/>
                    </w:rPr>
                    <w:t>35001 ve yukarısı</w:t>
                  </w:r>
                </w:p>
              </w:tc>
              <w:tc>
                <w:tcPr>
                  <w:tcW w:w="2880" w:type="dxa"/>
                </w:tcPr>
                <w:p w:rsidR="000B3CD3" w:rsidRPr="006D1DA2" w:rsidRDefault="000B3CD3" w:rsidP="00410369">
                  <w:pPr>
                    <w:jc w:val="center"/>
                    <w:rPr>
                      <w:b/>
                      <w:iCs/>
                      <w:color w:val="auto"/>
                    </w:rPr>
                  </w:pPr>
                  <w:r w:rsidRPr="006D1DA2">
                    <w:rPr>
                      <w:b/>
                      <w:iCs/>
                      <w:color w:val="auto"/>
                    </w:rPr>
                    <w:t>2</w:t>
                  </w:r>
                </w:p>
                <w:p w:rsidR="000B3CD3" w:rsidRPr="006D1DA2" w:rsidRDefault="000B3CD3" w:rsidP="00410369">
                  <w:pPr>
                    <w:jc w:val="center"/>
                    <w:rPr>
                      <w:b/>
                      <w:iCs/>
                      <w:color w:val="auto"/>
                    </w:rPr>
                  </w:pPr>
                  <w:r w:rsidRPr="006D1DA2">
                    <w:rPr>
                      <w:b/>
                      <w:iCs/>
                      <w:color w:val="auto"/>
                    </w:rPr>
                    <w:t>3</w:t>
                  </w:r>
                </w:p>
                <w:p w:rsidR="000B3CD3" w:rsidRPr="006D1DA2" w:rsidRDefault="000B3CD3" w:rsidP="00410369">
                  <w:pPr>
                    <w:jc w:val="center"/>
                    <w:rPr>
                      <w:b/>
                      <w:iCs/>
                      <w:color w:val="auto"/>
                    </w:rPr>
                  </w:pPr>
                  <w:r w:rsidRPr="006D1DA2">
                    <w:rPr>
                      <w:b/>
                      <w:iCs/>
                      <w:color w:val="auto"/>
                    </w:rPr>
                    <w:t>5</w:t>
                  </w:r>
                </w:p>
                <w:p w:rsidR="000B3CD3" w:rsidRPr="006D1DA2" w:rsidRDefault="000B3CD3" w:rsidP="00410369">
                  <w:pPr>
                    <w:jc w:val="center"/>
                    <w:rPr>
                      <w:b/>
                      <w:iCs/>
                      <w:color w:val="auto"/>
                    </w:rPr>
                  </w:pPr>
                  <w:r w:rsidRPr="006D1DA2">
                    <w:rPr>
                      <w:b/>
                      <w:iCs/>
                      <w:color w:val="auto"/>
                    </w:rPr>
                    <w:t>8</w:t>
                  </w:r>
                </w:p>
                <w:p w:rsidR="000B3CD3" w:rsidRPr="006D1DA2" w:rsidRDefault="000B3CD3" w:rsidP="00410369">
                  <w:pPr>
                    <w:jc w:val="center"/>
                    <w:rPr>
                      <w:b/>
                      <w:iCs/>
                      <w:color w:val="auto"/>
                    </w:rPr>
                  </w:pPr>
                  <w:r w:rsidRPr="006D1DA2">
                    <w:rPr>
                      <w:b/>
                      <w:iCs/>
                      <w:color w:val="auto"/>
                    </w:rPr>
                    <w:t>13</w:t>
                  </w:r>
                </w:p>
              </w:tc>
            </w:tr>
          </w:tbl>
          <w:p w:rsidR="000B3CD3" w:rsidRPr="006D1DA2" w:rsidRDefault="000B3CD3" w:rsidP="00410369">
            <w:pPr>
              <w:jc w:val="both"/>
              <w:rPr>
                <w:rFonts w:cs="Times New Roman"/>
                <w:b/>
                <w:strike/>
                <w:color w:val="auto"/>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Pırasa ambalajları üzerine aşağıdaki bilgiler okunaklı olarak, silinmeyecek ve bozulmayacak şekilde yazılmalı ve basılmalıdır:</w:t>
            </w:r>
          </w:p>
          <w:p w:rsidR="009B63AA" w:rsidRPr="006D1DA2" w:rsidRDefault="009B63AA" w:rsidP="00410369">
            <w:pPr>
              <w:autoSpaceDE w:val="0"/>
              <w:autoSpaceDN w:val="0"/>
              <w:adjustRightInd w:val="0"/>
              <w:jc w:val="both"/>
              <w:rPr>
                <w:color w:val="auto"/>
              </w:rPr>
            </w:pPr>
            <w:r w:rsidRPr="006D1DA2">
              <w:rPr>
                <w:color w:val="auto"/>
              </w:rPr>
              <w:t xml:space="preserve">− </w:t>
            </w:r>
            <w:r w:rsidR="00352180"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352180" w:rsidRPr="006D1DA2">
              <w:rPr>
                <w:rFonts w:cs="Times New Roman"/>
                <w:b/>
                <w:color w:val="auto"/>
              </w:rPr>
              <w:t>ithalatçı firmanın ticari unvanı veya kısa adının yazılması durumun</w:t>
            </w:r>
            <w:r w:rsidR="00B85580" w:rsidRPr="006D1DA2">
              <w:rPr>
                <w:rFonts w:cs="Times New Roman"/>
                <w:b/>
                <w:color w:val="auto"/>
              </w:rPr>
              <w:t>da, ambalajlar üzerine</w:t>
            </w:r>
            <w:r w:rsidR="00352180"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color w:val="auto"/>
              </w:rPr>
            </w:pPr>
            <w:r w:rsidRPr="006D1DA2">
              <w:rPr>
                <w:color w:val="auto"/>
              </w:rPr>
              <w:t xml:space="preserve">− Bu standardın işaret ve numarası (TS/795 şeklinde),       </w:t>
            </w:r>
          </w:p>
          <w:p w:rsidR="009B63AA" w:rsidRPr="006D1DA2" w:rsidRDefault="009B63AA" w:rsidP="00410369">
            <w:pPr>
              <w:autoSpaceDE w:val="0"/>
              <w:autoSpaceDN w:val="0"/>
              <w:adjustRightInd w:val="0"/>
              <w:jc w:val="both"/>
              <w:rPr>
                <w:color w:val="auto"/>
              </w:rPr>
            </w:pPr>
            <w:r w:rsidRPr="006D1DA2">
              <w:rPr>
                <w:color w:val="auto"/>
              </w:rPr>
              <w:t>− Malın adı (Pırasa),</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5462AC" w:rsidP="00410369">
            <w:pPr>
              <w:autoSpaceDE w:val="0"/>
              <w:autoSpaceDN w:val="0"/>
              <w:adjustRightInd w:val="0"/>
              <w:jc w:val="both"/>
              <w:rPr>
                <w:color w:val="auto"/>
              </w:rPr>
            </w:pPr>
            <w:r w:rsidRPr="006D1DA2">
              <w:rPr>
                <w:color w:val="auto"/>
              </w:rPr>
              <w:t>− Çeşidi,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(boylanmış ise),</w:t>
            </w:r>
          </w:p>
          <w:p w:rsidR="009B63AA" w:rsidRPr="006D1DA2" w:rsidRDefault="009B63AA" w:rsidP="00410369">
            <w:pPr>
              <w:autoSpaceDE w:val="0"/>
              <w:autoSpaceDN w:val="0"/>
              <w:adjustRightInd w:val="0"/>
              <w:jc w:val="both"/>
              <w:rPr>
                <w:color w:val="auto"/>
              </w:rPr>
            </w:pPr>
            <w:r w:rsidRPr="006D1DA2">
              <w:rPr>
                <w:color w:val="auto"/>
              </w:rPr>
              <w:t>− Demet adedi (demet halinde ise),</w:t>
            </w:r>
          </w:p>
          <w:p w:rsidR="009B63AA" w:rsidRPr="006D1DA2" w:rsidRDefault="00670D66" w:rsidP="00410369">
            <w:pPr>
              <w:autoSpaceDE w:val="0"/>
              <w:autoSpaceDN w:val="0"/>
              <w:adjustRightInd w:val="0"/>
              <w:jc w:val="both"/>
              <w:rPr>
                <w:color w:val="auto"/>
              </w:rPr>
            </w:pPr>
            <w:r w:rsidRPr="006D1DA2">
              <w:rPr>
                <w:color w:val="auto"/>
              </w:rPr>
              <w:t xml:space="preserve">− </w:t>
            </w:r>
            <w:r w:rsidR="0084366A" w:rsidRPr="006D1DA2">
              <w:rPr>
                <w:rFonts w:cs="Times New Roman"/>
                <w:b/>
                <w:color w:val="auto"/>
              </w:rPr>
              <w:t>Brüt veya net kütlesi</w:t>
            </w:r>
            <w:r w:rsidR="0084366A" w:rsidRPr="006D1DA2">
              <w:rPr>
                <w:color w:val="auto"/>
              </w:rPr>
              <w:t xml:space="preserve"> </w:t>
            </w:r>
            <w:r w:rsidRPr="006D1DA2">
              <w:rPr>
                <w:color w:val="auto"/>
              </w:rPr>
              <w:t>en az (g</w:t>
            </w:r>
            <w:r w:rsidR="009B63AA" w:rsidRPr="006D1DA2">
              <w:rPr>
                <w:color w:val="auto"/>
              </w:rPr>
              <w:t>, kg)</w:t>
            </w:r>
            <w:r w:rsidR="0005118F" w:rsidRPr="006D1DA2">
              <w:rPr>
                <w:color w:val="auto"/>
              </w:rPr>
              <w:t xml:space="preserve"> </w:t>
            </w:r>
            <w:r w:rsidR="0005118F" w:rsidRPr="006D1DA2">
              <w:rPr>
                <w:rFonts w:cs="Times New Roman"/>
                <w:b/>
                <w:color w:val="auto"/>
              </w:rPr>
              <w:t>(isteğe bağlı),</w:t>
            </w:r>
          </w:p>
          <w:p w:rsidR="009B63AA" w:rsidRPr="006D1DA2" w:rsidRDefault="009B63AA" w:rsidP="00410369">
            <w:pPr>
              <w:autoSpaceDE w:val="0"/>
              <w:autoSpaceDN w:val="0"/>
              <w:adjustRightInd w:val="0"/>
              <w:jc w:val="both"/>
              <w:rPr>
                <w:color w:val="auto"/>
              </w:rPr>
            </w:pPr>
            <w:r w:rsidRPr="006D1DA2">
              <w:rPr>
                <w:color w:val="auto"/>
              </w:rPr>
              <w:t>− Ürünün üretildiği bölge ya da yöre ismi (isteğe bağlı),</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jc w:val="both"/>
              <w:rPr>
                <w:rFonts w:cs="Times New Roman"/>
                <w:color w:val="auto"/>
                <w:sz w:val="14"/>
                <w:szCs w:val="14"/>
              </w:rPr>
            </w:pPr>
            <w:r w:rsidRPr="006D1DA2">
              <w:rPr>
                <w:b/>
                <w:color w:val="auto"/>
              </w:rPr>
              <w:t xml:space="preserve">Bu bilgiler Türkçe veya yabancı dillerde yazılabilir. </w:t>
            </w:r>
            <w:r w:rsidRPr="006D1DA2">
              <w:rPr>
                <w:color w:val="auto"/>
              </w:rPr>
              <w:t>Bu bilgilerin dışında reklam olarak ambalajın içindekilere aykırı, yanıltıcı olmamak kaydıyla başka yazı, resim ve etiketler sağlığa zararsız maddelerle yazılmalı veya yapılmalı, yapıştırılmalıdır.</w:t>
            </w:r>
          </w:p>
        </w:tc>
      </w:tr>
      <w:tr w:rsidR="006D1DA2" w:rsidRPr="006D1DA2" w:rsidTr="0093120C">
        <w:trPr>
          <w:trHeight w:val="495"/>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7</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0704.10.00.00.11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Karnabahar</w:t>
            </w:r>
          </w:p>
        </w:tc>
        <w:tc>
          <w:tcPr>
            <w:tcW w:w="169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TS/1074 Karnabahar</w:t>
            </w:r>
            <w:r w:rsidRPr="006D1DA2">
              <w:rPr>
                <w:rFonts w:cs="Times New Roman"/>
                <w:bCs/>
                <w:color w:val="auto"/>
              </w:rPr>
              <w:t xml:space="preserve"> - </w:t>
            </w:r>
            <w:r w:rsidRPr="006D1DA2">
              <w:rPr>
                <w:rFonts w:cs="Times New Roman"/>
                <w:color w:val="auto"/>
              </w:rPr>
              <w:t>Mayıs 2007 (T1: Haziran 2012 dahil)</w:t>
            </w:r>
          </w:p>
        </w:tc>
        <w:tc>
          <w:tcPr>
            <w:tcW w:w="8320" w:type="dxa"/>
            <w:shd w:val="clear" w:color="auto" w:fill="auto"/>
            <w:noWrap/>
          </w:tcPr>
          <w:p w:rsidR="00E6460A" w:rsidRPr="006D1DA2" w:rsidRDefault="00E6460A" w:rsidP="00410369">
            <w:pPr>
              <w:jc w:val="both"/>
              <w:rPr>
                <w:rFonts w:cs="Times New Roman"/>
                <w:b/>
                <w:color w:val="auto"/>
                <w:u w:val="single"/>
              </w:rPr>
            </w:pPr>
            <w:r w:rsidRPr="006D1DA2">
              <w:rPr>
                <w:rFonts w:cs="Times New Roman"/>
                <w:b/>
                <w:color w:val="auto"/>
                <w:u w:val="single"/>
              </w:rPr>
              <w:t>5.1 Numune Alma</w:t>
            </w:r>
          </w:p>
          <w:p w:rsidR="00E6460A" w:rsidRPr="006D1DA2" w:rsidRDefault="00E6460A"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D94F3A" w:rsidRPr="006D1DA2" w:rsidRDefault="00D94F3A" w:rsidP="00410369">
            <w:pPr>
              <w:jc w:val="both"/>
              <w:rPr>
                <w:rFonts w:cs="Times New Roman"/>
                <w:b/>
                <w:color w:val="auto"/>
                <w:u w:val="single"/>
              </w:rPr>
            </w:pPr>
            <w:r w:rsidRPr="006D1DA2">
              <w:rPr>
                <w:rFonts w:cs="Times New Roman"/>
                <w:b/>
                <w:color w:val="auto"/>
                <w:u w:val="single"/>
              </w:rPr>
              <w:t>5.1 Denetim için Ayrılacak Ambalaj Sayısı</w:t>
            </w:r>
          </w:p>
          <w:p w:rsidR="00E6460A" w:rsidRPr="006D1DA2" w:rsidRDefault="002329C4" w:rsidP="00410369">
            <w:pPr>
              <w:jc w:val="both"/>
              <w:rPr>
                <w:rFonts w:cs="Times New Roman"/>
                <w:b/>
                <w:color w:val="auto"/>
              </w:rPr>
            </w:pPr>
            <w:r w:rsidRPr="006D1DA2">
              <w:rPr>
                <w:rFonts w:cs="Times New Roman"/>
                <w:b/>
                <w:color w:val="auto"/>
              </w:rPr>
              <w:t>Çeşidi, sınıfı, boyu</w:t>
            </w:r>
            <w:r w:rsidR="00D94F3A" w:rsidRPr="006D1DA2">
              <w:rPr>
                <w:rFonts w:cs="Times New Roman"/>
                <w:b/>
                <w:color w:val="auto"/>
              </w:rPr>
              <w:t xml:space="preserve"> ve ambalajı aynı olan ve bir seferde muayeneye sunulan </w:t>
            </w:r>
            <w:r w:rsidRPr="006D1DA2">
              <w:rPr>
                <w:rFonts w:cs="Times New Roman"/>
                <w:b/>
                <w:color w:val="auto"/>
              </w:rPr>
              <w:t>karnabahar</w:t>
            </w:r>
            <w:r w:rsidR="00FB6130" w:rsidRPr="006D1DA2">
              <w:rPr>
                <w:rFonts w:cs="Times New Roman"/>
                <w:b/>
                <w:color w:val="auto"/>
              </w:rPr>
              <w:t xml:space="preserve">lar bir parti sayılır. </w:t>
            </w:r>
            <w:r w:rsidRPr="006D1DA2">
              <w:rPr>
                <w:rFonts w:cs="Times New Roman"/>
                <w:b/>
                <w:color w:val="auto"/>
              </w:rPr>
              <w:t>Karnabahar</w:t>
            </w:r>
            <w:r w:rsidR="00027B30" w:rsidRPr="006D1DA2">
              <w:rPr>
                <w:rFonts w:cs="Times New Roman"/>
                <w:b/>
                <w:color w:val="auto"/>
              </w:rPr>
              <w:t xml:space="preserve"> denetimi için, </w:t>
            </w:r>
            <w:r w:rsidR="00D94F3A" w:rsidRPr="006D1DA2">
              <w:rPr>
                <w:rFonts w:cs="Times New Roman"/>
                <w:b/>
                <w:color w:val="auto"/>
              </w:rPr>
              <w:t>Denetim İçin Ayrılacak Ambalaj Çizelgesi kullanılır.</w:t>
            </w:r>
          </w:p>
          <w:p w:rsidR="00410369" w:rsidRPr="006D1DA2" w:rsidRDefault="00410369" w:rsidP="00410369">
            <w:pPr>
              <w:jc w:val="both"/>
              <w:rPr>
                <w:rFonts w:cs="Times New Roman"/>
                <w:b/>
                <w:color w:val="auto"/>
              </w:rPr>
            </w:pPr>
          </w:p>
          <w:p w:rsidR="00D94F3A" w:rsidRPr="006D1DA2" w:rsidRDefault="00027B30"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D94F3A" w:rsidRPr="006D1DA2" w:rsidRDefault="00D94F3A" w:rsidP="00410369">
                  <w:pPr>
                    <w:jc w:val="center"/>
                    <w:rPr>
                      <w:b/>
                      <w:iCs/>
                      <w:color w:val="auto"/>
                    </w:rPr>
                  </w:pPr>
                  <w:r w:rsidRPr="006D1DA2">
                    <w:rPr>
                      <w:b/>
                      <w:iCs/>
                      <w:color w:val="auto"/>
                    </w:rPr>
                    <w:t>Parti Büyüklüğü</w:t>
                  </w:r>
                </w:p>
                <w:p w:rsidR="00D94F3A" w:rsidRPr="006D1DA2" w:rsidRDefault="00D94F3A" w:rsidP="00410369">
                  <w:pPr>
                    <w:jc w:val="center"/>
                    <w:rPr>
                      <w:b/>
                      <w:iCs/>
                      <w:color w:val="auto"/>
                    </w:rPr>
                  </w:pPr>
                  <w:r w:rsidRPr="006D1DA2">
                    <w:rPr>
                      <w:b/>
                      <w:iCs/>
                      <w:color w:val="auto"/>
                    </w:rPr>
                    <w:t>(N)</w:t>
                  </w:r>
                </w:p>
              </w:tc>
              <w:tc>
                <w:tcPr>
                  <w:tcW w:w="2880" w:type="dxa"/>
                </w:tcPr>
                <w:p w:rsidR="00D94F3A" w:rsidRPr="006D1DA2" w:rsidRDefault="00D94F3A" w:rsidP="00410369">
                  <w:pPr>
                    <w:jc w:val="center"/>
                    <w:rPr>
                      <w:b/>
                      <w:iCs/>
                      <w:color w:val="auto"/>
                    </w:rPr>
                  </w:pPr>
                  <w:r w:rsidRPr="006D1DA2">
                    <w:rPr>
                      <w:b/>
                      <w:iCs/>
                      <w:color w:val="auto"/>
                    </w:rPr>
                    <w:t>Ayrılacak Ambalaj Sayısı</w:t>
                  </w:r>
                </w:p>
                <w:p w:rsidR="00D94F3A" w:rsidRPr="006D1DA2" w:rsidRDefault="00D94F3A" w:rsidP="00410369">
                  <w:pPr>
                    <w:jc w:val="center"/>
                    <w:rPr>
                      <w:b/>
                      <w:iCs/>
                      <w:color w:val="auto"/>
                    </w:rPr>
                  </w:pPr>
                  <w:r w:rsidRPr="006D1DA2">
                    <w:rPr>
                      <w:b/>
                      <w:iCs/>
                      <w:color w:val="auto"/>
                    </w:rPr>
                    <w:t>(n)</w:t>
                  </w:r>
                </w:p>
              </w:tc>
            </w:tr>
            <w:tr w:rsidR="006D1DA2" w:rsidRPr="006D1DA2" w:rsidTr="00BA36DF">
              <w:tc>
                <w:tcPr>
                  <w:tcW w:w="3168" w:type="dxa"/>
                </w:tcPr>
                <w:p w:rsidR="00D94F3A" w:rsidRPr="006D1DA2" w:rsidRDefault="00D94F3A" w:rsidP="00410369">
                  <w:pPr>
                    <w:jc w:val="center"/>
                    <w:rPr>
                      <w:b/>
                      <w:iCs/>
                      <w:color w:val="auto"/>
                    </w:rPr>
                  </w:pPr>
                  <w:r w:rsidRPr="006D1DA2">
                    <w:rPr>
                      <w:b/>
                      <w:iCs/>
                      <w:color w:val="auto"/>
                    </w:rPr>
                    <w:t>25’e kadar</w:t>
                  </w:r>
                </w:p>
                <w:p w:rsidR="00D94F3A" w:rsidRPr="006D1DA2" w:rsidRDefault="00D94F3A" w:rsidP="00410369">
                  <w:pPr>
                    <w:jc w:val="center"/>
                    <w:rPr>
                      <w:b/>
                      <w:iCs/>
                      <w:color w:val="auto"/>
                    </w:rPr>
                  </w:pPr>
                  <w:r w:rsidRPr="006D1DA2">
                    <w:rPr>
                      <w:b/>
                      <w:iCs/>
                      <w:color w:val="auto"/>
                    </w:rPr>
                    <w:t>26 – 150</w:t>
                  </w:r>
                </w:p>
                <w:p w:rsidR="00D94F3A" w:rsidRPr="006D1DA2" w:rsidRDefault="00D94F3A" w:rsidP="00410369">
                  <w:pPr>
                    <w:jc w:val="center"/>
                    <w:rPr>
                      <w:b/>
                      <w:iCs/>
                      <w:color w:val="auto"/>
                    </w:rPr>
                  </w:pPr>
                  <w:r w:rsidRPr="006D1DA2">
                    <w:rPr>
                      <w:b/>
                      <w:iCs/>
                      <w:color w:val="auto"/>
                    </w:rPr>
                    <w:lastRenderedPageBreak/>
                    <w:t>151 – 1200</w:t>
                  </w:r>
                </w:p>
                <w:p w:rsidR="00D94F3A" w:rsidRPr="006D1DA2" w:rsidRDefault="00D94F3A" w:rsidP="00410369">
                  <w:pPr>
                    <w:jc w:val="center"/>
                    <w:rPr>
                      <w:b/>
                      <w:iCs/>
                      <w:color w:val="auto"/>
                    </w:rPr>
                  </w:pPr>
                  <w:r w:rsidRPr="006D1DA2">
                    <w:rPr>
                      <w:b/>
                      <w:iCs/>
                      <w:color w:val="auto"/>
                    </w:rPr>
                    <w:t>1201 – 35000</w:t>
                  </w:r>
                </w:p>
                <w:p w:rsidR="00D94F3A" w:rsidRPr="006D1DA2" w:rsidRDefault="00D94F3A" w:rsidP="00410369">
                  <w:pPr>
                    <w:jc w:val="center"/>
                    <w:rPr>
                      <w:b/>
                      <w:iCs/>
                      <w:color w:val="auto"/>
                    </w:rPr>
                  </w:pPr>
                  <w:r w:rsidRPr="006D1DA2">
                    <w:rPr>
                      <w:b/>
                      <w:iCs/>
                      <w:color w:val="auto"/>
                    </w:rPr>
                    <w:t>35001 ve yukarısı</w:t>
                  </w:r>
                </w:p>
              </w:tc>
              <w:tc>
                <w:tcPr>
                  <w:tcW w:w="2880" w:type="dxa"/>
                </w:tcPr>
                <w:p w:rsidR="00D94F3A" w:rsidRPr="006D1DA2" w:rsidRDefault="00D94F3A" w:rsidP="00410369">
                  <w:pPr>
                    <w:jc w:val="center"/>
                    <w:rPr>
                      <w:b/>
                      <w:iCs/>
                      <w:color w:val="auto"/>
                    </w:rPr>
                  </w:pPr>
                  <w:r w:rsidRPr="006D1DA2">
                    <w:rPr>
                      <w:b/>
                      <w:iCs/>
                      <w:color w:val="auto"/>
                    </w:rPr>
                    <w:lastRenderedPageBreak/>
                    <w:t>2</w:t>
                  </w:r>
                </w:p>
                <w:p w:rsidR="00D94F3A" w:rsidRPr="006D1DA2" w:rsidRDefault="00D94F3A" w:rsidP="00410369">
                  <w:pPr>
                    <w:jc w:val="center"/>
                    <w:rPr>
                      <w:b/>
                      <w:iCs/>
                      <w:color w:val="auto"/>
                    </w:rPr>
                  </w:pPr>
                  <w:r w:rsidRPr="006D1DA2">
                    <w:rPr>
                      <w:b/>
                      <w:iCs/>
                      <w:color w:val="auto"/>
                    </w:rPr>
                    <w:t>3</w:t>
                  </w:r>
                </w:p>
                <w:p w:rsidR="00D94F3A" w:rsidRPr="006D1DA2" w:rsidRDefault="00D94F3A" w:rsidP="00410369">
                  <w:pPr>
                    <w:jc w:val="center"/>
                    <w:rPr>
                      <w:b/>
                      <w:iCs/>
                      <w:color w:val="auto"/>
                    </w:rPr>
                  </w:pPr>
                  <w:r w:rsidRPr="006D1DA2">
                    <w:rPr>
                      <w:b/>
                      <w:iCs/>
                      <w:color w:val="auto"/>
                    </w:rPr>
                    <w:lastRenderedPageBreak/>
                    <w:t>5</w:t>
                  </w:r>
                </w:p>
                <w:p w:rsidR="00D94F3A" w:rsidRPr="006D1DA2" w:rsidRDefault="00D94F3A" w:rsidP="00410369">
                  <w:pPr>
                    <w:jc w:val="center"/>
                    <w:rPr>
                      <w:b/>
                      <w:iCs/>
                      <w:color w:val="auto"/>
                    </w:rPr>
                  </w:pPr>
                  <w:r w:rsidRPr="006D1DA2">
                    <w:rPr>
                      <w:b/>
                      <w:iCs/>
                      <w:color w:val="auto"/>
                    </w:rPr>
                    <w:t>8</w:t>
                  </w:r>
                </w:p>
                <w:p w:rsidR="00D94F3A" w:rsidRPr="006D1DA2" w:rsidRDefault="00D94F3A" w:rsidP="00410369">
                  <w:pPr>
                    <w:jc w:val="center"/>
                    <w:rPr>
                      <w:b/>
                      <w:iCs/>
                      <w:color w:val="auto"/>
                    </w:rPr>
                  </w:pPr>
                  <w:r w:rsidRPr="006D1DA2">
                    <w:rPr>
                      <w:b/>
                      <w:iCs/>
                      <w:color w:val="auto"/>
                    </w:rPr>
                    <w:t>13</w:t>
                  </w:r>
                </w:p>
              </w:tc>
            </w:tr>
          </w:tbl>
          <w:p w:rsidR="009B63AA" w:rsidRPr="006D1DA2" w:rsidRDefault="00D94F3A" w:rsidP="00410369">
            <w:pPr>
              <w:jc w:val="both"/>
              <w:rPr>
                <w:rFonts w:cs="Times New Roman"/>
                <w:strike/>
                <w:color w:val="auto"/>
              </w:rPr>
            </w:pPr>
            <w:r w:rsidRPr="006D1DA2">
              <w:rPr>
                <w:rFonts w:cs="Times New Roman"/>
                <w:b/>
                <w:color w:val="auto"/>
              </w:rPr>
              <w:lastRenderedPageBreak/>
              <w:t>Gerekli görülen durumlarda, ayrılacak ambalaj sayısı arttırılabilir.</w:t>
            </w:r>
          </w:p>
        </w:tc>
      </w:tr>
      <w:tr w:rsidR="006D1DA2" w:rsidRPr="006D1DA2" w:rsidTr="0093120C">
        <w:trPr>
          <w:trHeight w:val="202"/>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8</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0704.20.00.00.00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Brüksel lahanası</w:t>
            </w:r>
          </w:p>
        </w:tc>
        <w:tc>
          <w:tcPr>
            <w:tcW w:w="1690" w:type="dxa"/>
            <w:shd w:val="clear" w:color="auto" w:fill="auto"/>
            <w:vAlign w:val="center"/>
          </w:tcPr>
          <w:p w:rsidR="009B63AA" w:rsidRPr="006D1DA2" w:rsidRDefault="009B63AA" w:rsidP="00410369">
            <w:pPr>
              <w:rPr>
                <w:rFonts w:cs="Times New Roman"/>
                <w:color w:val="auto"/>
              </w:rPr>
            </w:pPr>
            <w:r w:rsidRPr="006D1DA2">
              <w:rPr>
                <w:color w:val="auto"/>
              </w:rPr>
              <w:t>TS/13169 Brüksel Lahanası</w:t>
            </w:r>
            <w:r w:rsidRPr="006D1DA2">
              <w:rPr>
                <w:rFonts w:cs="Times New Roman"/>
                <w:bCs/>
                <w:color w:val="auto"/>
              </w:rPr>
              <w:t xml:space="preserve"> - </w:t>
            </w:r>
            <w:r w:rsidRPr="006D1DA2">
              <w:rPr>
                <w:color w:val="auto"/>
              </w:rPr>
              <w:t>Aralık 2005 (T1: Nisan 2011 dahil)</w:t>
            </w:r>
          </w:p>
        </w:tc>
        <w:tc>
          <w:tcPr>
            <w:tcW w:w="8320" w:type="dxa"/>
            <w:shd w:val="clear" w:color="auto" w:fill="auto"/>
            <w:noWrap/>
          </w:tcPr>
          <w:p w:rsidR="00E6460A" w:rsidRPr="006D1DA2" w:rsidRDefault="00E6460A" w:rsidP="00410369">
            <w:pPr>
              <w:jc w:val="both"/>
              <w:rPr>
                <w:rFonts w:cs="Times New Roman"/>
                <w:b/>
                <w:color w:val="auto"/>
                <w:u w:val="single"/>
              </w:rPr>
            </w:pPr>
            <w:r w:rsidRPr="006D1DA2">
              <w:rPr>
                <w:rFonts w:cs="Times New Roman"/>
                <w:b/>
                <w:color w:val="auto"/>
                <w:u w:val="single"/>
              </w:rPr>
              <w:t>2.1 Numune Alma</w:t>
            </w:r>
          </w:p>
          <w:p w:rsidR="00E6460A" w:rsidRPr="006D1DA2" w:rsidRDefault="00E6460A" w:rsidP="00410369">
            <w:pPr>
              <w:jc w:val="both"/>
              <w:rPr>
                <w:rFonts w:cs="Times New Roman"/>
                <w:b/>
                <w:color w:val="auto"/>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9E7D84" w:rsidRPr="006D1DA2" w:rsidRDefault="009E7D84" w:rsidP="00410369">
            <w:pPr>
              <w:jc w:val="both"/>
              <w:rPr>
                <w:rFonts w:cs="Times New Roman"/>
                <w:b/>
                <w:color w:val="auto"/>
                <w:u w:val="single"/>
              </w:rPr>
            </w:pPr>
            <w:r w:rsidRPr="006D1DA2">
              <w:rPr>
                <w:rFonts w:cs="Times New Roman"/>
                <w:b/>
                <w:color w:val="auto"/>
                <w:u w:val="single"/>
              </w:rPr>
              <w:t>2.1 Denetim için Ayrılacak Ambalaj Sayısı</w:t>
            </w:r>
          </w:p>
          <w:p w:rsidR="005462AC" w:rsidRPr="006D1DA2" w:rsidRDefault="009E7D84" w:rsidP="00410369">
            <w:pPr>
              <w:jc w:val="both"/>
              <w:rPr>
                <w:rFonts w:cs="Times New Roman"/>
                <w:b/>
                <w:color w:val="auto"/>
              </w:rPr>
            </w:pPr>
            <w:r w:rsidRPr="006D1DA2">
              <w:rPr>
                <w:rFonts w:cs="Times New Roman"/>
                <w:b/>
                <w:color w:val="auto"/>
              </w:rPr>
              <w:t>Sınıfı ve ambalajları aynı olan ve bir seferde muayeneye sunulan Brükse</w:t>
            </w:r>
            <w:r w:rsidR="00FB6130" w:rsidRPr="006D1DA2">
              <w:rPr>
                <w:rFonts w:cs="Times New Roman"/>
                <w:b/>
                <w:color w:val="auto"/>
              </w:rPr>
              <w:t xml:space="preserve">l lahanaları bir parti sayılır. </w:t>
            </w:r>
            <w:r w:rsidRPr="006D1DA2">
              <w:rPr>
                <w:rFonts w:cs="Times New Roman"/>
                <w:b/>
                <w:color w:val="auto"/>
              </w:rPr>
              <w:t>Brüksel lahanası denetimi</w:t>
            </w:r>
            <w:r w:rsidR="00027B30" w:rsidRPr="006D1DA2">
              <w:rPr>
                <w:rFonts w:cs="Times New Roman"/>
                <w:b/>
                <w:color w:val="auto"/>
              </w:rPr>
              <w:t xml:space="preserve"> için, </w:t>
            </w:r>
            <w:r w:rsidRPr="006D1DA2">
              <w:rPr>
                <w:rFonts w:cs="Times New Roman"/>
                <w:b/>
                <w:color w:val="auto"/>
              </w:rPr>
              <w:t>Denetim İçin Ayrılacak Ambalaj Çizelgesi kullanılır.</w:t>
            </w:r>
          </w:p>
          <w:p w:rsidR="00A36F12" w:rsidRPr="006D1DA2" w:rsidRDefault="00A36F12" w:rsidP="00410369">
            <w:pPr>
              <w:jc w:val="both"/>
              <w:rPr>
                <w:rFonts w:cs="Times New Roman"/>
                <w:b/>
                <w:color w:val="auto"/>
              </w:rPr>
            </w:pPr>
          </w:p>
          <w:p w:rsidR="009E7D84" w:rsidRPr="006D1DA2" w:rsidRDefault="00027B30"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9E7D84" w:rsidRPr="006D1DA2" w:rsidRDefault="009E7D84" w:rsidP="00410369">
                  <w:pPr>
                    <w:jc w:val="center"/>
                    <w:rPr>
                      <w:b/>
                      <w:iCs/>
                      <w:color w:val="auto"/>
                    </w:rPr>
                  </w:pPr>
                  <w:r w:rsidRPr="006D1DA2">
                    <w:rPr>
                      <w:b/>
                      <w:iCs/>
                      <w:color w:val="auto"/>
                    </w:rPr>
                    <w:t>Parti Büyüklüğü</w:t>
                  </w:r>
                </w:p>
                <w:p w:rsidR="009E7D84" w:rsidRPr="006D1DA2" w:rsidRDefault="009E7D84" w:rsidP="00410369">
                  <w:pPr>
                    <w:jc w:val="center"/>
                    <w:rPr>
                      <w:b/>
                      <w:iCs/>
                      <w:color w:val="auto"/>
                    </w:rPr>
                  </w:pPr>
                  <w:r w:rsidRPr="006D1DA2">
                    <w:rPr>
                      <w:b/>
                      <w:iCs/>
                      <w:color w:val="auto"/>
                    </w:rPr>
                    <w:t>(N)</w:t>
                  </w:r>
                </w:p>
              </w:tc>
              <w:tc>
                <w:tcPr>
                  <w:tcW w:w="2880" w:type="dxa"/>
                </w:tcPr>
                <w:p w:rsidR="009E7D84" w:rsidRPr="006D1DA2" w:rsidRDefault="009E7D84" w:rsidP="00410369">
                  <w:pPr>
                    <w:jc w:val="center"/>
                    <w:rPr>
                      <w:b/>
                      <w:iCs/>
                      <w:color w:val="auto"/>
                    </w:rPr>
                  </w:pPr>
                  <w:r w:rsidRPr="006D1DA2">
                    <w:rPr>
                      <w:b/>
                      <w:iCs/>
                      <w:color w:val="auto"/>
                    </w:rPr>
                    <w:t>Ayrılacak Ambalaj Sayısı</w:t>
                  </w:r>
                </w:p>
                <w:p w:rsidR="009E7D84" w:rsidRPr="006D1DA2" w:rsidRDefault="009E7D84" w:rsidP="00410369">
                  <w:pPr>
                    <w:jc w:val="center"/>
                    <w:rPr>
                      <w:b/>
                      <w:iCs/>
                      <w:color w:val="auto"/>
                    </w:rPr>
                  </w:pPr>
                  <w:r w:rsidRPr="006D1DA2">
                    <w:rPr>
                      <w:b/>
                      <w:iCs/>
                      <w:color w:val="auto"/>
                    </w:rPr>
                    <w:t>(n)</w:t>
                  </w:r>
                </w:p>
              </w:tc>
            </w:tr>
            <w:tr w:rsidR="006D1DA2" w:rsidRPr="006D1DA2" w:rsidTr="00BA36DF">
              <w:tc>
                <w:tcPr>
                  <w:tcW w:w="3168" w:type="dxa"/>
                </w:tcPr>
                <w:p w:rsidR="009E7D84" w:rsidRPr="006D1DA2" w:rsidRDefault="009E7D84" w:rsidP="00410369">
                  <w:pPr>
                    <w:jc w:val="center"/>
                    <w:rPr>
                      <w:b/>
                      <w:iCs/>
                      <w:color w:val="auto"/>
                    </w:rPr>
                  </w:pPr>
                  <w:r w:rsidRPr="006D1DA2">
                    <w:rPr>
                      <w:b/>
                      <w:iCs/>
                      <w:color w:val="auto"/>
                    </w:rPr>
                    <w:t>25’e kadar</w:t>
                  </w:r>
                </w:p>
                <w:p w:rsidR="009E7D84" w:rsidRPr="006D1DA2" w:rsidRDefault="009E7D84" w:rsidP="00410369">
                  <w:pPr>
                    <w:jc w:val="center"/>
                    <w:rPr>
                      <w:b/>
                      <w:iCs/>
                      <w:color w:val="auto"/>
                    </w:rPr>
                  </w:pPr>
                  <w:r w:rsidRPr="006D1DA2">
                    <w:rPr>
                      <w:b/>
                      <w:iCs/>
                      <w:color w:val="auto"/>
                    </w:rPr>
                    <w:t>26 – 150</w:t>
                  </w:r>
                </w:p>
                <w:p w:rsidR="009E7D84" w:rsidRPr="006D1DA2" w:rsidRDefault="009E7D84" w:rsidP="00410369">
                  <w:pPr>
                    <w:jc w:val="center"/>
                    <w:rPr>
                      <w:b/>
                      <w:iCs/>
                      <w:color w:val="auto"/>
                    </w:rPr>
                  </w:pPr>
                  <w:r w:rsidRPr="006D1DA2">
                    <w:rPr>
                      <w:b/>
                      <w:iCs/>
                      <w:color w:val="auto"/>
                    </w:rPr>
                    <w:t>151 – 1200</w:t>
                  </w:r>
                </w:p>
                <w:p w:rsidR="009E7D84" w:rsidRPr="006D1DA2" w:rsidRDefault="009E7D84" w:rsidP="00410369">
                  <w:pPr>
                    <w:jc w:val="center"/>
                    <w:rPr>
                      <w:b/>
                      <w:iCs/>
                      <w:color w:val="auto"/>
                    </w:rPr>
                  </w:pPr>
                  <w:r w:rsidRPr="006D1DA2">
                    <w:rPr>
                      <w:b/>
                      <w:iCs/>
                      <w:color w:val="auto"/>
                    </w:rPr>
                    <w:t>1201 – 35000</w:t>
                  </w:r>
                </w:p>
                <w:p w:rsidR="009E7D84" w:rsidRPr="006D1DA2" w:rsidRDefault="009E7D84" w:rsidP="00410369">
                  <w:pPr>
                    <w:jc w:val="center"/>
                    <w:rPr>
                      <w:b/>
                      <w:iCs/>
                      <w:color w:val="auto"/>
                    </w:rPr>
                  </w:pPr>
                  <w:r w:rsidRPr="006D1DA2">
                    <w:rPr>
                      <w:b/>
                      <w:iCs/>
                      <w:color w:val="auto"/>
                    </w:rPr>
                    <w:t>35001 ve yukarısı</w:t>
                  </w:r>
                </w:p>
              </w:tc>
              <w:tc>
                <w:tcPr>
                  <w:tcW w:w="2880" w:type="dxa"/>
                </w:tcPr>
                <w:p w:rsidR="009E7D84" w:rsidRPr="006D1DA2" w:rsidRDefault="009E7D84" w:rsidP="00410369">
                  <w:pPr>
                    <w:jc w:val="center"/>
                    <w:rPr>
                      <w:b/>
                      <w:iCs/>
                      <w:color w:val="auto"/>
                    </w:rPr>
                  </w:pPr>
                  <w:r w:rsidRPr="006D1DA2">
                    <w:rPr>
                      <w:b/>
                      <w:iCs/>
                      <w:color w:val="auto"/>
                    </w:rPr>
                    <w:t>2</w:t>
                  </w:r>
                </w:p>
                <w:p w:rsidR="009E7D84" w:rsidRPr="006D1DA2" w:rsidRDefault="009E7D84" w:rsidP="00410369">
                  <w:pPr>
                    <w:jc w:val="center"/>
                    <w:rPr>
                      <w:b/>
                      <w:iCs/>
                      <w:color w:val="auto"/>
                    </w:rPr>
                  </w:pPr>
                  <w:r w:rsidRPr="006D1DA2">
                    <w:rPr>
                      <w:b/>
                      <w:iCs/>
                      <w:color w:val="auto"/>
                    </w:rPr>
                    <w:t>3</w:t>
                  </w:r>
                </w:p>
                <w:p w:rsidR="009E7D84" w:rsidRPr="006D1DA2" w:rsidRDefault="009E7D84" w:rsidP="00410369">
                  <w:pPr>
                    <w:jc w:val="center"/>
                    <w:rPr>
                      <w:b/>
                      <w:iCs/>
                      <w:color w:val="auto"/>
                    </w:rPr>
                  </w:pPr>
                  <w:r w:rsidRPr="006D1DA2">
                    <w:rPr>
                      <w:b/>
                      <w:iCs/>
                      <w:color w:val="auto"/>
                    </w:rPr>
                    <w:t>5</w:t>
                  </w:r>
                </w:p>
                <w:p w:rsidR="009E7D84" w:rsidRPr="006D1DA2" w:rsidRDefault="009E7D84" w:rsidP="00410369">
                  <w:pPr>
                    <w:jc w:val="center"/>
                    <w:rPr>
                      <w:b/>
                      <w:iCs/>
                      <w:color w:val="auto"/>
                    </w:rPr>
                  </w:pPr>
                  <w:r w:rsidRPr="006D1DA2">
                    <w:rPr>
                      <w:b/>
                      <w:iCs/>
                      <w:color w:val="auto"/>
                    </w:rPr>
                    <w:t>8</w:t>
                  </w:r>
                </w:p>
                <w:p w:rsidR="009E7D84" w:rsidRPr="006D1DA2" w:rsidRDefault="009E7D84" w:rsidP="00410369">
                  <w:pPr>
                    <w:jc w:val="center"/>
                    <w:rPr>
                      <w:b/>
                      <w:iCs/>
                      <w:color w:val="auto"/>
                    </w:rPr>
                  </w:pPr>
                  <w:r w:rsidRPr="006D1DA2">
                    <w:rPr>
                      <w:b/>
                      <w:iCs/>
                      <w:color w:val="auto"/>
                    </w:rPr>
                    <w:t>13</w:t>
                  </w:r>
                </w:p>
              </w:tc>
            </w:tr>
          </w:tbl>
          <w:p w:rsidR="009E7D84" w:rsidRPr="006D1DA2" w:rsidRDefault="009E7D84" w:rsidP="00410369">
            <w:pPr>
              <w:autoSpaceDE w:val="0"/>
              <w:autoSpaceDN w:val="0"/>
              <w:adjustRightInd w:val="0"/>
              <w:jc w:val="both"/>
              <w:rPr>
                <w:bCs/>
                <w:color w:val="auto"/>
                <w:u w:val="single"/>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bCs/>
                <w:color w:val="auto"/>
                <w:u w:val="single"/>
              </w:rPr>
            </w:pPr>
            <w:r w:rsidRPr="006D1DA2">
              <w:rPr>
                <w:bCs/>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Brüksel lahanası ambalajları üzerine en az aşağıdaki bilgiler okunaklı olarak silinmeyecek ve bozulmayacak şekilde yazılır veya basılır. Ambalajın ağzı açıldığında tekrar kapatılmamalı veya tekrar kapatıldığında açılıp kapatıldığı belli olacak şekilde kapatılmalıdır.</w:t>
            </w:r>
          </w:p>
          <w:p w:rsidR="009B63AA" w:rsidRPr="006D1DA2" w:rsidRDefault="009B63AA" w:rsidP="00410369">
            <w:pPr>
              <w:autoSpaceDE w:val="0"/>
              <w:autoSpaceDN w:val="0"/>
              <w:adjustRightInd w:val="0"/>
              <w:jc w:val="both"/>
              <w:rPr>
                <w:color w:val="auto"/>
              </w:rPr>
            </w:pPr>
            <w:r w:rsidRPr="006D1DA2">
              <w:rPr>
                <w:color w:val="auto"/>
              </w:rPr>
              <w:t xml:space="preserve">- </w:t>
            </w:r>
            <w:r w:rsidR="00352180"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352180" w:rsidRPr="006D1DA2">
              <w:rPr>
                <w:rFonts w:cs="Times New Roman"/>
                <w:b/>
                <w:color w:val="auto"/>
              </w:rPr>
              <w:t>ithalatçı firmanın ticari unvanı veya kısa adının yazılması d</w:t>
            </w:r>
            <w:r w:rsidR="00B85580" w:rsidRPr="006D1DA2">
              <w:rPr>
                <w:rFonts w:cs="Times New Roman"/>
                <w:b/>
                <w:color w:val="auto"/>
              </w:rPr>
              <w:t>urumunda, ambalajlar üzerine</w:t>
            </w:r>
            <w:r w:rsidR="00352180"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(TS/13169 şeklinde),</w:t>
            </w:r>
          </w:p>
          <w:p w:rsidR="009B63AA" w:rsidRPr="006D1DA2" w:rsidRDefault="009B63AA" w:rsidP="00410369">
            <w:pPr>
              <w:autoSpaceDE w:val="0"/>
              <w:autoSpaceDN w:val="0"/>
              <w:adjustRightInd w:val="0"/>
              <w:jc w:val="both"/>
              <w:rPr>
                <w:color w:val="auto"/>
              </w:rPr>
            </w:pPr>
            <w:r w:rsidRPr="006D1DA2">
              <w:rPr>
                <w:color w:val="auto"/>
              </w:rPr>
              <w:t>- Ürünün adı (Brüksel lahanası),</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(isteğe bağlı),</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670D66" w:rsidP="00410369">
            <w:pPr>
              <w:autoSpaceDE w:val="0"/>
              <w:autoSpaceDN w:val="0"/>
              <w:adjustRightInd w:val="0"/>
              <w:jc w:val="both"/>
              <w:rPr>
                <w:color w:val="auto"/>
              </w:rPr>
            </w:pPr>
            <w:r w:rsidRPr="006D1DA2">
              <w:rPr>
                <w:color w:val="auto"/>
              </w:rPr>
              <w:t xml:space="preserve">- </w:t>
            </w:r>
            <w:r w:rsidR="0084366A" w:rsidRPr="006D1DA2">
              <w:rPr>
                <w:rFonts w:cs="Times New Roman"/>
                <w:b/>
                <w:color w:val="auto"/>
              </w:rPr>
              <w:t>Brüt veya net kütlesi</w:t>
            </w:r>
            <w:r w:rsidR="0084366A" w:rsidRPr="006D1DA2">
              <w:rPr>
                <w:color w:val="auto"/>
              </w:rPr>
              <w:t xml:space="preserve"> </w:t>
            </w:r>
            <w:r w:rsidRPr="006D1DA2">
              <w:rPr>
                <w:color w:val="auto"/>
              </w:rPr>
              <w:t>(en az g</w:t>
            </w:r>
            <w:r w:rsidR="009B63AA" w:rsidRPr="006D1DA2">
              <w:rPr>
                <w:color w:val="auto"/>
              </w:rPr>
              <w:t xml:space="preserve"> veya kg olarak) </w:t>
            </w:r>
            <w:r w:rsidR="0005118F" w:rsidRPr="006D1DA2">
              <w:rPr>
                <w:rFonts w:cs="Times New Roman"/>
                <w:b/>
                <w:color w:val="auto"/>
              </w:rPr>
              <w:t>(isteğe bağlı),</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 sayısı ve kütlesi (isteğe bağlı).</w:t>
            </w:r>
          </w:p>
          <w:p w:rsidR="009B63AA" w:rsidRPr="006D1DA2" w:rsidRDefault="009B63AA" w:rsidP="00410369">
            <w:pPr>
              <w:autoSpaceDE w:val="0"/>
              <w:autoSpaceDN w:val="0"/>
              <w:adjustRightInd w:val="0"/>
              <w:jc w:val="both"/>
              <w:rPr>
                <w:rFonts w:cs="Times New Roman"/>
                <w:color w:val="auto"/>
              </w:rPr>
            </w:pPr>
            <w:r w:rsidRPr="006D1DA2">
              <w:rPr>
                <w:b/>
                <w:color w:val="auto"/>
              </w:rPr>
              <w:t>Bu bilgiler Türkçe veya yabancı dillerde yazılabilir.</w:t>
            </w:r>
          </w:p>
        </w:tc>
      </w:tr>
      <w:tr w:rsidR="006D1DA2" w:rsidRPr="006D1DA2" w:rsidTr="0093120C">
        <w:trPr>
          <w:trHeight w:val="326"/>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t>9</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0704.90.10.00.11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Beyaz lahana</w:t>
            </w:r>
          </w:p>
        </w:tc>
        <w:tc>
          <w:tcPr>
            <w:tcW w:w="1690" w:type="dxa"/>
            <w:vMerge w:val="restart"/>
            <w:shd w:val="clear" w:color="auto" w:fill="auto"/>
            <w:vAlign w:val="center"/>
          </w:tcPr>
          <w:p w:rsidR="009B63AA" w:rsidRPr="006D1DA2" w:rsidRDefault="009B63AA" w:rsidP="00410369">
            <w:pPr>
              <w:rPr>
                <w:rFonts w:cs="Times New Roman"/>
                <w:color w:val="auto"/>
              </w:rPr>
            </w:pPr>
            <w:r w:rsidRPr="006D1DA2">
              <w:rPr>
                <w:rFonts w:cs="Times New Roman"/>
                <w:color w:val="auto"/>
              </w:rPr>
              <w:t xml:space="preserve">TS/1075 Başlahana </w:t>
            </w:r>
            <w:r w:rsidRPr="006D1DA2">
              <w:rPr>
                <w:rFonts w:cs="Times New Roman"/>
                <w:bCs/>
                <w:color w:val="auto"/>
              </w:rPr>
              <w:t xml:space="preserve">- </w:t>
            </w:r>
            <w:r w:rsidRPr="006D1DA2">
              <w:rPr>
                <w:rFonts w:cs="Times New Roman"/>
                <w:color w:val="auto"/>
              </w:rPr>
              <w:t xml:space="preserve">Haziran 2007 </w:t>
            </w:r>
            <w:r w:rsidRPr="006D1DA2">
              <w:rPr>
                <w:color w:val="auto"/>
              </w:rPr>
              <w:t>(T1: Kasım 2011 dahil)</w:t>
            </w:r>
          </w:p>
        </w:tc>
        <w:tc>
          <w:tcPr>
            <w:tcW w:w="8320" w:type="dxa"/>
            <w:vMerge w:val="restart"/>
            <w:shd w:val="clear" w:color="auto" w:fill="auto"/>
            <w:noWrap/>
          </w:tcPr>
          <w:p w:rsidR="005060A2" w:rsidRPr="006D1DA2" w:rsidRDefault="005060A2" w:rsidP="00410369">
            <w:pPr>
              <w:jc w:val="both"/>
              <w:rPr>
                <w:rFonts w:cs="Times New Roman"/>
                <w:b/>
                <w:color w:val="auto"/>
                <w:u w:val="single"/>
              </w:rPr>
            </w:pPr>
            <w:r w:rsidRPr="006D1DA2">
              <w:rPr>
                <w:rFonts w:cs="Times New Roman"/>
                <w:b/>
                <w:color w:val="auto"/>
                <w:u w:val="single"/>
              </w:rPr>
              <w:t>5.1 Numune Alma</w:t>
            </w:r>
          </w:p>
          <w:p w:rsidR="005060A2" w:rsidRPr="006D1DA2" w:rsidRDefault="005060A2"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BF06E5" w:rsidRPr="006D1DA2" w:rsidRDefault="00BF06E5" w:rsidP="00410369">
            <w:pPr>
              <w:jc w:val="both"/>
              <w:rPr>
                <w:rFonts w:cs="Times New Roman"/>
                <w:b/>
                <w:color w:val="auto"/>
              </w:rPr>
            </w:pPr>
          </w:p>
          <w:p w:rsidR="00BF06E5" w:rsidRPr="006D1DA2" w:rsidRDefault="00BF06E5" w:rsidP="00410369">
            <w:pPr>
              <w:jc w:val="both"/>
              <w:rPr>
                <w:rFonts w:cs="Times New Roman"/>
                <w:b/>
                <w:color w:val="auto"/>
              </w:rPr>
            </w:pPr>
          </w:p>
          <w:p w:rsidR="00D67856" w:rsidRPr="006D1DA2" w:rsidRDefault="00D67856" w:rsidP="00410369">
            <w:pPr>
              <w:jc w:val="both"/>
              <w:rPr>
                <w:rFonts w:cs="Times New Roman"/>
                <w:b/>
                <w:color w:val="auto"/>
                <w:u w:val="single"/>
              </w:rPr>
            </w:pPr>
            <w:r w:rsidRPr="006D1DA2">
              <w:rPr>
                <w:rFonts w:cs="Times New Roman"/>
                <w:b/>
                <w:color w:val="auto"/>
                <w:u w:val="single"/>
              </w:rPr>
              <w:t>5.1 Denetim için Ayrılacak Ambalaj Sayısı</w:t>
            </w:r>
          </w:p>
          <w:p w:rsidR="00EB1019" w:rsidRPr="006D1DA2" w:rsidRDefault="00D67856" w:rsidP="00410369">
            <w:pPr>
              <w:jc w:val="both"/>
              <w:rPr>
                <w:rFonts w:cs="Times New Roman"/>
                <w:b/>
                <w:color w:val="auto"/>
              </w:rPr>
            </w:pPr>
            <w:r w:rsidRPr="006D1DA2">
              <w:rPr>
                <w:rFonts w:cs="Times New Roman"/>
                <w:b/>
                <w:color w:val="auto"/>
              </w:rPr>
              <w:lastRenderedPageBreak/>
              <w:t>Grubu, çeşidi, sınıfı, boyu ve ambalajı aynı olan ve bir seferde muayeneye sunulan b</w:t>
            </w:r>
            <w:r w:rsidR="00FB6130" w:rsidRPr="006D1DA2">
              <w:rPr>
                <w:rFonts w:cs="Times New Roman"/>
                <w:b/>
                <w:color w:val="auto"/>
              </w:rPr>
              <w:t>aşlahanalar bir parti sayılır. Baş</w:t>
            </w:r>
            <w:r w:rsidR="004D53D0" w:rsidRPr="006D1DA2">
              <w:rPr>
                <w:rFonts w:cs="Times New Roman"/>
                <w:b/>
                <w:color w:val="auto"/>
              </w:rPr>
              <w:t xml:space="preserve">lahana denetimi için, </w:t>
            </w:r>
            <w:r w:rsidRPr="006D1DA2">
              <w:rPr>
                <w:rFonts w:cs="Times New Roman"/>
                <w:b/>
                <w:color w:val="auto"/>
              </w:rPr>
              <w:t>Denetim İçin Ayrılacak Ambalaj Çizelgesi kullanılır.</w:t>
            </w:r>
          </w:p>
          <w:p w:rsidR="00027B30" w:rsidRPr="006D1DA2" w:rsidRDefault="00027B30" w:rsidP="00410369">
            <w:pPr>
              <w:jc w:val="both"/>
              <w:rPr>
                <w:rFonts w:cs="Times New Roman"/>
                <w:b/>
                <w:color w:val="auto"/>
              </w:rPr>
            </w:pPr>
          </w:p>
          <w:p w:rsidR="00EB1019" w:rsidRPr="006D1DA2" w:rsidRDefault="00027B30"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D67856" w:rsidRPr="006D1DA2" w:rsidRDefault="00D67856" w:rsidP="00410369">
                  <w:pPr>
                    <w:jc w:val="center"/>
                    <w:rPr>
                      <w:b/>
                      <w:iCs/>
                      <w:color w:val="auto"/>
                    </w:rPr>
                  </w:pPr>
                  <w:r w:rsidRPr="006D1DA2">
                    <w:rPr>
                      <w:b/>
                      <w:iCs/>
                      <w:color w:val="auto"/>
                    </w:rPr>
                    <w:t>Parti Büyüklüğü</w:t>
                  </w:r>
                </w:p>
                <w:p w:rsidR="00D67856" w:rsidRPr="006D1DA2" w:rsidRDefault="00D67856" w:rsidP="00410369">
                  <w:pPr>
                    <w:jc w:val="center"/>
                    <w:rPr>
                      <w:b/>
                      <w:iCs/>
                      <w:color w:val="auto"/>
                    </w:rPr>
                  </w:pPr>
                  <w:r w:rsidRPr="006D1DA2">
                    <w:rPr>
                      <w:b/>
                      <w:iCs/>
                      <w:color w:val="auto"/>
                    </w:rPr>
                    <w:t>(N)</w:t>
                  </w:r>
                </w:p>
              </w:tc>
              <w:tc>
                <w:tcPr>
                  <w:tcW w:w="2880" w:type="dxa"/>
                </w:tcPr>
                <w:p w:rsidR="00D67856" w:rsidRPr="006D1DA2" w:rsidRDefault="00D67856" w:rsidP="00410369">
                  <w:pPr>
                    <w:jc w:val="center"/>
                    <w:rPr>
                      <w:b/>
                      <w:iCs/>
                      <w:color w:val="auto"/>
                    </w:rPr>
                  </w:pPr>
                  <w:r w:rsidRPr="006D1DA2">
                    <w:rPr>
                      <w:b/>
                      <w:iCs/>
                      <w:color w:val="auto"/>
                    </w:rPr>
                    <w:t>Ayrılacak Ambalaj Sayısı</w:t>
                  </w:r>
                </w:p>
                <w:p w:rsidR="00D67856" w:rsidRPr="006D1DA2" w:rsidRDefault="00D67856" w:rsidP="00410369">
                  <w:pPr>
                    <w:jc w:val="center"/>
                    <w:rPr>
                      <w:b/>
                      <w:iCs/>
                      <w:color w:val="auto"/>
                    </w:rPr>
                  </w:pPr>
                  <w:r w:rsidRPr="006D1DA2">
                    <w:rPr>
                      <w:b/>
                      <w:iCs/>
                      <w:color w:val="auto"/>
                    </w:rPr>
                    <w:t>(n)</w:t>
                  </w:r>
                </w:p>
              </w:tc>
            </w:tr>
            <w:tr w:rsidR="006D1DA2" w:rsidRPr="006D1DA2" w:rsidTr="00BA36DF">
              <w:tc>
                <w:tcPr>
                  <w:tcW w:w="3168" w:type="dxa"/>
                </w:tcPr>
                <w:p w:rsidR="00D67856" w:rsidRPr="006D1DA2" w:rsidRDefault="00D67856" w:rsidP="00410369">
                  <w:pPr>
                    <w:jc w:val="center"/>
                    <w:rPr>
                      <w:b/>
                      <w:iCs/>
                      <w:color w:val="auto"/>
                    </w:rPr>
                  </w:pPr>
                  <w:r w:rsidRPr="006D1DA2">
                    <w:rPr>
                      <w:b/>
                      <w:iCs/>
                      <w:color w:val="auto"/>
                    </w:rPr>
                    <w:t>25’e kadar</w:t>
                  </w:r>
                </w:p>
                <w:p w:rsidR="00D67856" w:rsidRPr="006D1DA2" w:rsidRDefault="00D67856" w:rsidP="00410369">
                  <w:pPr>
                    <w:jc w:val="center"/>
                    <w:rPr>
                      <w:b/>
                      <w:iCs/>
                      <w:color w:val="auto"/>
                    </w:rPr>
                  </w:pPr>
                  <w:r w:rsidRPr="006D1DA2">
                    <w:rPr>
                      <w:b/>
                      <w:iCs/>
                      <w:color w:val="auto"/>
                    </w:rPr>
                    <w:t>26 – 150</w:t>
                  </w:r>
                </w:p>
                <w:p w:rsidR="00D67856" w:rsidRPr="006D1DA2" w:rsidRDefault="00D67856" w:rsidP="00410369">
                  <w:pPr>
                    <w:jc w:val="center"/>
                    <w:rPr>
                      <w:b/>
                      <w:iCs/>
                      <w:color w:val="auto"/>
                    </w:rPr>
                  </w:pPr>
                  <w:r w:rsidRPr="006D1DA2">
                    <w:rPr>
                      <w:b/>
                      <w:iCs/>
                      <w:color w:val="auto"/>
                    </w:rPr>
                    <w:t>151 – 1200</w:t>
                  </w:r>
                </w:p>
                <w:p w:rsidR="00D67856" w:rsidRPr="006D1DA2" w:rsidRDefault="00D67856" w:rsidP="00410369">
                  <w:pPr>
                    <w:jc w:val="center"/>
                    <w:rPr>
                      <w:b/>
                      <w:iCs/>
                      <w:color w:val="auto"/>
                    </w:rPr>
                  </w:pPr>
                  <w:r w:rsidRPr="006D1DA2">
                    <w:rPr>
                      <w:b/>
                      <w:iCs/>
                      <w:color w:val="auto"/>
                    </w:rPr>
                    <w:t>1201 – 35000</w:t>
                  </w:r>
                </w:p>
                <w:p w:rsidR="00D67856" w:rsidRPr="006D1DA2" w:rsidRDefault="00D67856" w:rsidP="00410369">
                  <w:pPr>
                    <w:jc w:val="center"/>
                    <w:rPr>
                      <w:b/>
                      <w:iCs/>
                      <w:color w:val="auto"/>
                    </w:rPr>
                  </w:pPr>
                  <w:r w:rsidRPr="006D1DA2">
                    <w:rPr>
                      <w:b/>
                      <w:iCs/>
                      <w:color w:val="auto"/>
                    </w:rPr>
                    <w:t>35001 ve yukarısı</w:t>
                  </w:r>
                </w:p>
              </w:tc>
              <w:tc>
                <w:tcPr>
                  <w:tcW w:w="2880" w:type="dxa"/>
                </w:tcPr>
                <w:p w:rsidR="00D67856" w:rsidRPr="006D1DA2" w:rsidRDefault="00D67856" w:rsidP="00410369">
                  <w:pPr>
                    <w:jc w:val="center"/>
                    <w:rPr>
                      <w:b/>
                      <w:iCs/>
                      <w:color w:val="auto"/>
                    </w:rPr>
                  </w:pPr>
                  <w:r w:rsidRPr="006D1DA2">
                    <w:rPr>
                      <w:b/>
                      <w:iCs/>
                      <w:color w:val="auto"/>
                    </w:rPr>
                    <w:t>2</w:t>
                  </w:r>
                </w:p>
                <w:p w:rsidR="00D67856" w:rsidRPr="006D1DA2" w:rsidRDefault="00D67856" w:rsidP="00410369">
                  <w:pPr>
                    <w:jc w:val="center"/>
                    <w:rPr>
                      <w:b/>
                      <w:iCs/>
                      <w:color w:val="auto"/>
                    </w:rPr>
                  </w:pPr>
                  <w:r w:rsidRPr="006D1DA2">
                    <w:rPr>
                      <w:b/>
                      <w:iCs/>
                      <w:color w:val="auto"/>
                    </w:rPr>
                    <w:t>3</w:t>
                  </w:r>
                </w:p>
                <w:p w:rsidR="00D67856" w:rsidRPr="006D1DA2" w:rsidRDefault="00D67856" w:rsidP="00410369">
                  <w:pPr>
                    <w:jc w:val="center"/>
                    <w:rPr>
                      <w:b/>
                      <w:iCs/>
                      <w:color w:val="auto"/>
                    </w:rPr>
                  </w:pPr>
                  <w:r w:rsidRPr="006D1DA2">
                    <w:rPr>
                      <w:b/>
                      <w:iCs/>
                      <w:color w:val="auto"/>
                    </w:rPr>
                    <w:t>5</w:t>
                  </w:r>
                </w:p>
                <w:p w:rsidR="00D67856" w:rsidRPr="006D1DA2" w:rsidRDefault="00D67856" w:rsidP="00410369">
                  <w:pPr>
                    <w:jc w:val="center"/>
                    <w:rPr>
                      <w:b/>
                      <w:iCs/>
                      <w:color w:val="auto"/>
                    </w:rPr>
                  </w:pPr>
                  <w:r w:rsidRPr="006D1DA2">
                    <w:rPr>
                      <w:b/>
                      <w:iCs/>
                      <w:color w:val="auto"/>
                    </w:rPr>
                    <w:t>8</w:t>
                  </w:r>
                </w:p>
                <w:p w:rsidR="00D67856" w:rsidRPr="006D1DA2" w:rsidRDefault="00D67856" w:rsidP="00410369">
                  <w:pPr>
                    <w:jc w:val="center"/>
                    <w:rPr>
                      <w:b/>
                      <w:iCs/>
                      <w:color w:val="auto"/>
                    </w:rPr>
                  </w:pPr>
                  <w:r w:rsidRPr="006D1DA2">
                    <w:rPr>
                      <w:b/>
                      <w:iCs/>
                      <w:color w:val="auto"/>
                    </w:rPr>
                    <w:t>13</w:t>
                  </w:r>
                </w:p>
              </w:tc>
            </w:tr>
          </w:tbl>
          <w:p w:rsidR="00A03F41" w:rsidRPr="006D1DA2" w:rsidRDefault="00D67856"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5060A2" w:rsidRPr="006D1DA2" w:rsidRDefault="005060A2" w:rsidP="00410369">
            <w:pPr>
              <w:autoSpaceDE w:val="0"/>
              <w:autoSpaceDN w:val="0"/>
              <w:adjustRightInd w:val="0"/>
              <w:jc w:val="both"/>
              <w:rPr>
                <w:bCs/>
                <w:color w:val="auto"/>
                <w:u w:val="single"/>
              </w:rPr>
            </w:pPr>
            <w:r w:rsidRPr="006D1DA2">
              <w:rPr>
                <w:bCs/>
                <w:color w:val="auto"/>
                <w:u w:val="single"/>
              </w:rPr>
              <w:t>6.3 İşaretleme</w:t>
            </w:r>
          </w:p>
          <w:p w:rsidR="005060A2" w:rsidRPr="006D1DA2" w:rsidRDefault="005060A2" w:rsidP="00410369">
            <w:pPr>
              <w:autoSpaceDE w:val="0"/>
              <w:autoSpaceDN w:val="0"/>
              <w:adjustRightInd w:val="0"/>
              <w:jc w:val="both"/>
              <w:rPr>
                <w:color w:val="auto"/>
              </w:rPr>
            </w:pPr>
            <w:r w:rsidRPr="006D1DA2">
              <w:rPr>
                <w:color w:val="auto"/>
              </w:rPr>
              <w:t>Baş lahana ambalajları üzerine en az aşağıdaki bilgiler okunaklı olarak silinmeyecek ve bozulmayacak şekilde yazılır veya basılır.</w:t>
            </w:r>
          </w:p>
          <w:p w:rsidR="00352180" w:rsidRPr="006D1DA2" w:rsidRDefault="005060A2" w:rsidP="00410369">
            <w:pPr>
              <w:autoSpaceDE w:val="0"/>
              <w:autoSpaceDN w:val="0"/>
              <w:adjustRightInd w:val="0"/>
              <w:jc w:val="both"/>
              <w:rPr>
                <w:rFonts w:cs="Times New Roman"/>
                <w:b/>
                <w:color w:val="auto"/>
              </w:rPr>
            </w:pPr>
            <w:r w:rsidRPr="006D1DA2">
              <w:rPr>
                <w:color w:val="auto"/>
              </w:rPr>
              <w:t xml:space="preserve">- </w:t>
            </w:r>
            <w:r w:rsidR="00352180"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352180" w:rsidRPr="006D1DA2">
              <w:rPr>
                <w:rFonts w:cs="Times New Roman"/>
                <w:b/>
                <w:color w:val="auto"/>
              </w:rPr>
              <w:t>ithalatçı firmanın ticari unvanı veya kısa adının yazılmas</w:t>
            </w:r>
            <w:r w:rsidR="00B85580" w:rsidRPr="006D1DA2">
              <w:rPr>
                <w:rFonts w:cs="Times New Roman"/>
                <w:b/>
                <w:color w:val="auto"/>
              </w:rPr>
              <w:t>ı durumunda, ambalajlar üzerine</w:t>
            </w:r>
            <w:r w:rsidR="00352180" w:rsidRPr="006D1DA2">
              <w:rPr>
                <w:rFonts w:cs="Times New Roman"/>
                <w:b/>
                <w:color w:val="auto"/>
              </w:rPr>
              <w:t xml:space="preserve"> “Türk Malı” ibaresinin yazılması),</w:t>
            </w:r>
          </w:p>
          <w:p w:rsidR="005060A2" w:rsidRPr="006D1DA2" w:rsidRDefault="005060A2" w:rsidP="00410369">
            <w:pPr>
              <w:autoSpaceDE w:val="0"/>
              <w:autoSpaceDN w:val="0"/>
              <w:adjustRightInd w:val="0"/>
              <w:jc w:val="both"/>
              <w:rPr>
                <w:color w:val="auto"/>
              </w:rPr>
            </w:pPr>
            <w:r w:rsidRPr="006D1DA2">
              <w:rPr>
                <w:color w:val="auto"/>
              </w:rPr>
              <w:t xml:space="preserve">- Bu </w:t>
            </w:r>
            <w:r w:rsidR="00B6230A" w:rsidRPr="006D1DA2">
              <w:rPr>
                <w:color w:val="auto"/>
              </w:rPr>
              <w:t>standardın işaret ve numarası (</w:t>
            </w:r>
            <w:r w:rsidRPr="006D1DA2">
              <w:rPr>
                <w:color w:val="auto"/>
              </w:rPr>
              <w:t>TS 1075 şeklinde),</w:t>
            </w:r>
          </w:p>
          <w:p w:rsidR="005060A2" w:rsidRPr="006D1DA2" w:rsidRDefault="005060A2" w:rsidP="00410369">
            <w:pPr>
              <w:autoSpaceDE w:val="0"/>
              <w:autoSpaceDN w:val="0"/>
              <w:adjustRightInd w:val="0"/>
              <w:jc w:val="both"/>
              <w:rPr>
                <w:color w:val="auto"/>
              </w:rPr>
            </w:pPr>
            <w:r w:rsidRPr="006D1DA2">
              <w:rPr>
                <w:color w:val="auto"/>
              </w:rPr>
              <w:t>- Ürünün adı (Baş lahana),</w:t>
            </w:r>
          </w:p>
          <w:p w:rsidR="005060A2" w:rsidRPr="006D1DA2" w:rsidRDefault="005060A2" w:rsidP="00410369">
            <w:pPr>
              <w:autoSpaceDE w:val="0"/>
              <w:autoSpaceDN w:val="0"/>
              <w:adjustRightInd w:val="0"/>
              <w:jc w:val="both"/>
              <w:rPr>
                <w:color w:val="auto"/>
              </w:rPr>
            </w:pPr>
            <w:r w:rsidRPr="006D1DA2">
              <w:rPr>
                <w:color w:val="auto"/>
              </w:rPr>
              <w:t>- Grubu (isteğe bağlı),</w:t>
            </w:r>
          </w:p>
          <w:p w:rsidR="005060A2" w:rsidRPr="006D1DA2" w:rsidRDefault="005060A2" w:rsidP="00410369">
            <w:pPr>
              <w:autoSpaceDE w:val="0"/>
              <w:autoSpaceDN w:val="0"/>
              <w:adjustRightInd w:val="0"/>
              <w:jc w:val="both"/>
              <w:rPr>
                <w:color w:val="auto"/>
              </w:rPr>
            </w:pPr>
            <w:r w:rsidRPr="006D1DA2">
              <w:rPr>
                <w:color w:val="auto"/>
              </w:rPr>
              <w:t>- Çeşidi,</w:t>
            </w:r>
          </w:p>
          <w:p w:rsidR="005060A2" w:rsidRPr="006D1DA2" w:rsidRDefault="005060A2" w:rsidP="00410369">
            <w:pPr>
              <w:autoSpaceDE w:val="0"/>
              <w:autoSpaceDN w:val="0"/>
              <w:adjustRightInd w:val="0"/>
              <w:jc w:val="both"/>
              <w:rPr>
                <w:color w:val="auto"/>
              </w:rPr>
            </w:pPr>
            <w:r w:rsidRPr="006D1DA2">
              <w:rPr>
                <w:color w:val="auto"/>
              </w:rPr>
              <w:t>- Sınıfı,</w:t>
            </w:r>
          </w:p>
          <w:p w:rsidR="005060A2" w:rsidRPr="006D1DA2" w:rsidRDefault="005060A2" w:rsidP="00410369">
            <w:pPr>
              <w:autoSpaceDE w:val="0"/>
              <w:autoSpaceDN w:val="0"/>
              <w:adjustRightInd w:val="0"/>
              <w:jc w:val="both"/>
              <w:rPr>
                <w:color w:val="auto"/>
              </w:rPr>
            </w:pPr>
            <w:r w:rsidRPr="006D1DA2">
              <w:rPr>
                <w:color w:val="auto"/>
              </w:rPr>
              <w:t>- Boyu,</w:t>
            </w:r>
          </w:p>
          <w:p w:rsidR="005060A2" w:rsidRPr="006D1DA2" w:rsidRDefault="005060A2" w:rsidP="00410369">
            <w:pPr>
              <w:autoSpaceDE w:val="0"/>
              <w:autoSpaceDN w:val="0"/>
              <w:adjustRightInd w:val="0"/>
              <w:jc w:val="both"/>
              <w:rPr>
                <w:color w:val="auto"/>
              </w:rPr>
            </w:pPr>
            <w:r w:rsidRPr="006D1DA2">
              <w:rPr>
                <w:color w:val="auto"/>
              </w:rPr>
              <w:t>- Üretim yeri veya bölgesi,</w:t>
            </w:r>
          </w:p>
          <w:p w:rsidR="005060A2" w:rsidRPr="006D1DA2" w:rsidRDefault="005060A2" w:rsidP="00410369">
            <w:pPr>
              <w:autoSpaceDE w:val="0"/>
              <w:autoSpaceDN w:val="0"/>
              <w:adjustRightInd w:val="0"/>
              <w:jc w:val="both"/>
              <w:rPr>
                <w:color w:val="auto"/>
              </w:rPr>
            </w:pPr>
            <w:r w:rsidRPr="006D1DA2">
              <w:rPr>
                <w:color w:val="auto"/>
              </w:rPr>
              <w:t>- Parti, seri veya kod numaralarından en az biri,</w:t>
            </w:r>
          </w:p>
          <w:p w:rsidR="0084366A" w:rsidRPr="006D1DA2" w:rsidRDefault="005060A2" w:rsidP="00410369">
            <w:pPr>
              <w:autoSpaceDE w:val="0"/>
              <w:autoSpaceDN w:val="0"/>
              <w:adjustRightInd w:val="0"/>
              <w:jc w:val="both"/>
              <w:rPr>
                <w:color w:val="auto"/>
              </w:rPr>
            </w:pPr>
            <w:r w:rsidRPr="006D1DA2">
              <w:rPr>
                <w:color w:val="auto"/>
              </w:rPr>
              <w:t xml:space="preserve">- </w:t>
            </w:r>
            <w:r w:rsidR="0084366A" w:rsidRPr="006D1DA2">
              <w:rPr>
                <w:rFonts w:cs="Times New Roman"/>
                <w:b/>
                <w:color w:val="auto"/>
              </w:rPr>
              <w:t>Brüt veya net kütlesi</w:t>
            </w:r>
            <w:r w:rsidR="0084366A" w:rsidRPr="006D1DA2">
              <w:rPr>
                <w:color w:val="auto"/>
              </w:rPr>
              <w:t xml:space="preserve"> </w:t>
            </w:r>
            <w:r w:rsidRPr="006D1DA2">
              <w:rPr>
                <w:color w:val="auto"/>
              </w:rPr>
              <w:t>(kg olarak)</w:t>
            </w:r>
            <w:r w:rsidR="00B57D25" w:rsidRPr="006D1DA2">
              <w:rPr>
                <w:rFonts w:cs="Times New Roman"/>
                <w:b/>
                <w:color w:val="auto"/>
              </w:rPr>
              <w:t xml:space="preserve"> (isteğe bağlı),</w:t>
            </w:r>
          </w:p>
          <w:p w:rsidR="005060A2" w:rsidRPr="006D1DA2" w:rsidRDefault="005060A2"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D67856" w:rsidRPr="006D1DA2" w:rsidRDefault="005060A2" w:rsidP="00410369">
            <w:pPr>
              <w:autoSpaceDE w:val="0"/>
              <w:autoSpaceDN w:val="0"/>
              <w:adjustRightInd w:val="0"/>
              <w:jc w:val="both"/>
              <w:rPr>
                <w:bCs/>
                <w:color w:val="auto"/>
                <w:u w:val="single"/>
              </w:rPr>
            </w:pPr>
            <w:r w:rsidRPr="006D1DA2">
              <w:rPr>
                <w:b/>
                <w:color w:val="auto"/>
              </w:rPr>
              <w:t>Bu bilgiler Türkçe veya yabancı dillerde yazılabilir.</w:t>
            </w:r>
          </w:p>
        </w:tc>
      </w:tr>
      <w:tr w:rsidR="006D1DA2" w:rsidRPr="006D1DA2" w:rsidTr="0093120C">
        <w:trPr>
          <w:trHeight w:val="149"/>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0704.90.10.00.12</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Kırmızı lahana</w:t>
            </w:r>
          </w:p>
        </w:tc>
        <w:tc>
          <w:tcPr>
            <w:tcW w:w="1690" w:type="dxa"/>
            <w:vMerge/>
            <w:shd w:val="clear" w:color="auto" w:fill="auto"/>
            <w:vAlign w:val="center"/>
          </w:tcPr>
          <w:p w:rsidR="009B63AA" w:rsidRPr="006D1DA2" w:rsidRDefault="009B63AA" w:rsidP="00410369">
            <w:pPr>
              <w:rPr>
                <w:rFonts w:cs="Times New Roman"/>
                <w:color w:val="auto"/>
              </w:rPr>
            </w:pPr>
          </w:p>
        </w:tc>
        <w:tc>
          <w:tcPr>
            <w:tcW w:w="8320" w:type="dxa"/>
            <w:vMerge/>
            <w:shd w:val="clear" w:color="auto" w:fill="auto"/>
            <w:noWrap/>
          </w:tcPr>
          <w:p w:rsidR="009B63AA" w:rsidRPr="006D1DA2" w:rsidRDefault="009B63AA" w:rsidP="00410369">
            <w:pPr>
              <w:jc w:val="both"/>
              <w:rPr>
                <w:rFonts w:cs="Times New Roman"/>
                <w:color w:val="auto"/>
                <w:sz w:val="20"/>
                <w:szCs w:val="20"/>
              </w:rPr>
            </w:pPr>
          </w:p>
        </w:tc>
      </w:tr>
      <w:tr w:rsidR="006D1DA2" w:rsidRPr="006D1DA2" w:rsidTr="0093120C">
        <w:trPr>
          <w:trHeight w:val="238"/>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0704.90.90.00.00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Diğerleri</w:t>
            </w:r>
          </w:p>
        </w:tc>
        <w:tc>
          <w:tcPr>
            <w:tcW w:w="1690" w:type="dxa"/>
            <w:vMerge/>
            <w:shd w:val="clear" w:color="auto" w:fill="auto"/>
            <w:vAlign w:val="center"/>
          </w:tcPr>
          <w:p w:rsidR="009B63AA" w:rsidRPr="006D1DA2" w:rsidRDefault="009B63AA" w:rsidP="00410369">
            <w:pPr>
              <w:rPr>
                <w:rFonts w:cs="Times New Roman"/>
                <w:color w:val="auto"/>
              </w:rPr>
            </w:pPr>
          </w:p>
        </w:tc>
        <w:tc>
          <w:tcPr>
            <w:tcW w:w="8320" w:type="dxa"/>
            <w:vMerge/>
            <w:shd w:val="clear" w:color="auto" w:fill="auto"/>
            <w:noWrap/>
          </w:tcPr>
          <w:p w:rsidR="009B63AA" w:rsidRPr="006D1DA2" w:rsidRDefault="009B63AA" w:rsidP="00410369">
            <w:pPr>
              <w:jc w:val="both"/>
              <w:rPr>
                <w:rFonts w:cs="Times New Roman"/>
                <w:color w:val="auto"/>
                <w:sz w:val="20"/>
                <w:szCs w:val="20"/>
              </w:rPr>
            </w:pPr>
          </w:p>
        </w:tc>
      </w:tr>
      <w:tr w:rsidR="006D1DA2" w:rsidRPr="006D1DA2" w:rsidTr="0093120C">
        <w:trPr>
          <w:trHeight w:val="1752"/>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10</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0705.11.00.00.00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Baş marul</w:t>
            </w:r>
          </w:p>
        </w:tc>
        <w:tc>
          <w:tcPr>
            <w:tcW w:w="1690" w:type="dxa"/>
            <w:vMerge w:val="restart"/>
            <w:shd w:val="clear" w:color="auto" w:fill="auto"/>
            <w:vAlign w:val="center"/>
          </w:tcPr>
          <w:p w:rsidR="009B63AA" w:rsidRPr="006D1DA2" w:rsidRDefault="009B63AA" w:rsidP="00410369">
            <w:pPr>
              <w:rPr>
                <w:rFonts w:cs="Times New Roman"/>
                <w:color w:val="auto"/>
              </w:rPr>
            </w:pPr>
            <w:r w:rsidRPr="006D1DA2">
              <w:rPr>
                <w:rFonts w:cs="Times New Roman"/>
                <w:color w:val="auto"/>
              </w:rPr>
              <w:t>TS/1194 Yeşil Salata ve Marul</w:t>
            </w:r>
            <w:r w:rsidRPr="006D1DA2">
              <w:rPr>
                <w:rFonts w:cs="Times New Roman"/>
                <w:bCs/>
                <w:color w:val="auto"/>
              </w:rPr>
              <w:t xml:space="preserve"> - </w:t>
            </w:r>
            <w:r w:rsidRPr="006D1DA2">
              <w:rPr>
                <w:rFonts w:cs="Times New Roman"/>
                <w:color w:val="auto"/>
              </w:rPr>
              <w:t>Mart 2008 (T1: Kasım 2010 ve T2: Nisan 2012 dahil)</w:t>
            </w:r>
          </w:p>
        </w:tc>
        <w:tc>
          <w:tcPr>
            <w:tcW w:w="8320" w:type="dxa"/>
            <w:vMerge w:val="restart"/>
            <w:shd w:val="clear" w:color="auto" w:fill="auto"/>
            <w:noWrap/>
          </w:tcPr>
          <w:p w:rsidR="00744A7B" w:rsidRPr="006D1DA2" w:rsidRDefault="00744A7B" w:rsidP="00410369">
            <w:pPr>
              <w:jc w:val="both"/>
              <w:rPr>
                <w:rFonts w:cs="Times New Roman"/>
                <w:b/>
                <w:color w:val="auto"/>
                <w:u w:val="single"/>
              </w:rPr>
            </w:pPr>
            <w:r w:rsidRPr="006D1DA2">
              <w:rPr>
                <w:rFonts w:cs="Times New Roman"/>
                <w:b/>
                <w:color w:val="auto"/>
                <w:u w:val="single"/>
              </w:rPr>
              <w:t>5.1 Numune Alma</w:t>
            </w:r>
          </w:p>
          <w:p w:rsidR="00744A7B" w:rsidRPr="006D1DA2" w:rsidRDefault="00744A7B"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3F53D6" w:rsidRPr="006D1DA2" w:rsidRDefault="003F53D6" w:rsidP="00410369">
            <w:pPr>
              <w:jc w:val="both"/>
              <w:rPr>
                <w:rFonts w:cs="Times New Roman"/>
                <w:b/>
                <w:color w:val="auto"/>
                <w:u w:val="single"/>
              </w:rPr>
            </w:pPr>
            <w:r w:rsidRPr="006D1DA2">
              <w:rPr>
                <w:rFonts w:cs="Times New Roman"/>
                <w:b/>
                <w:color w:val="auto"/>
                <w:u w:val="single"/>
              </w:rPr>
              <w:t>5.1 Denetim için Ayrılacak Ambalaj Sayısı</w:t>
            </w:r>
          </w:p>
          <w:p w:rsidR="00027B30" w:rsidRPr="006D1DA2" w:rsidRDefault="003F53D6" w:rsidP="00410369">
            <w:pPr>
              <w:jc w:val="both"/>
              <w:rPr>
                <w:rFonts w:cs="Times New Roman"/>
                <w:b/>
                <w:color w:val="auto"/>
              </w:rPr>
            </w:pPr>
            <w:r w:rsidRPr="006D1DA2">
              <w:rPr>
                <w:rFonts w:cs="Times New Roman"/>
                <w:b/>
                <w:color w:val="auto"/>
              </w:rPr>
              <w:t xml:space="preserve">Tipi, sınıfı, boyu, menşei ve ambalajı aynı olan ve bir seferde muayeneye sunulan yeşil salata ve marullar </w:t>
            </w:r>
            <w:r w:rsidR="00027B30" w:rsidRPr="006D1DA2">
              <w:rPr>
                <w:rFonts w:cs="Times New Roman"/>
                <w:b/>
                <w:color w:val="auto"/>
              </w:rPr>
              <w:t xml:space="preserve">bir parti sayılır. </w:t>
            </w:r>
            <w:r w:rsidRPr="006D1DA2">
              <w:rPr>
                <w:rFonts w:cs="Times New Roman"/>
                <w:b/>
                <w:color w:val="auto"/>
              </w:rPr>
              <w:t>Yeşil salata ve marul denetimi için</w:t>
            </w:r>
            <w:r w:rsidR="00027B30" w:rsidRPr="006D1DA2">
              <w:rPr>
                <w:rFonts w:cs="Times New Roman"/>
                <w:b/>
                <w:color w:val="auto"/>
              </w:rPr>
              <w:t xml:space="preserve">, </w:t>
            </w:r>
            <w:r w:rsidRPr="006D1DA2">
              <w:rPr>
                <w:rFonts w:cs="Times New Roman"/>
                <w:b/>
                <w:color w:val="auto"/>
              </w:rPr>
              <w:t>Denetim İçin Ayrılacak Ambalaj Çizelgesi kullanılır.</w:t>
            </w:r>
          </w:p>
          <w:p w:rsidR="00027B30" w:rsidRPr="006D1DA2" w:rsidRDefault="00027B30" w:rsidP="00410369">
            <w:pPr>
              <w:jc w:val="both"/>
              <w:rPr>
                <w:rFonts w:cs="Times New Roman"/>
                <w:b/>
                <w:color w:val="auto"/>
              </w:rPr>
            </w:pPr>
          </w:p>
          <w:p w:rsidR="00027B30" w:rsidRPr="006D1DA2" w:rsidRDefault="00027B30"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3F53D6" w:rsidRPr="006D1DA2" w:rsidRDefault="003F53D6" w:rsidP="00410369">
                  <w:pPr>
                    <w:jc w:val="center"/>
                    <w:rPr>
                      <w:b/>
                      <w:iCs/>
                      <w:color w:val="auto"/>
                    </w:rPr>
                  </w:pPr>
                  <w:r w:rsidRPr="006D1DA2">
                    <w:rPr>
                      <w:b/>
                      <w:iCs/>
                      <w:color w:val="auto"/>
                    </w:rPr>
                    <w:t>Parti Büyüklüğü</w:t>
                  </w:r>
                </w:p>
                <w:p w:rsidR="003F53D6" w:rsidRPr="006D1DA2" w:rsidRDefault="003F53D6" w:rsidP="00410369">
                  <w:pPr>
                    <w:jc w:val="center"/>
                    <w:rPr>
                      <w:b/>
                      <w:iCs/>
                      <w:color w:val="auto"/>
                    </w:rPr>
                  </w:pPr>
                  <w:r w:rsidRPr="006D1DA2">
                    <w:rPr>
                      <w:b/>
                      <w:iCs/>
                      <w:color w:val="auto"/>
                    </w:rPr>
                    <w:t>(N)</w:t>
                  </w:r>
                </w:p>
              </w:tc>
              <w:tc>
                <w:tcPr>
                  <w:tcW w:w="2880" w:type="dxa"/>
                </w:tcPr>
                <w:p w:rsidR="003F53D6" w:rsidRPr="006D1DA2" w:rsidRDefault="003F53D6" w:rsidP="00410369">
                  <w:pPr>
                    <w:jc w:val="center"/>
                    <w:rPr>
                      <w:b/>
                      <w:iCs/>
                      <w:color w:val="auto"/>
                    </w:rPr>
                  </w:pPr>
                  <w:r w:rsidRPr="006D1DA2">
                    <w:rPr>
                      <w:b/>
                      <w:iCs/>
                      <w:color w:val="auto"/>
                    </w:rPr>
                    <w:t>Ayrılacak Ambalaj Sayısı</w:t>
                  </w:r>
                </w:p>
                <w:p w:rsidR="003F53D6" w:rsidRPr="006D1DA2" w:rsidRDefault="003F53D6" w:rsidP="00410369">
                  <w:pPr>
                    <w:jc w:val="center"/>
                    <w:rPr>
                      <w:b/>
                      <w:iCs/>
                      <w:color w:val="auto"/>
                    </w:rPr>
                  </w:pPr>
                  <w:r w:rsidRPr="006D1DA2">
                    <w:rPr>
                      <w:b/>
                      <w:iCs/>
                      <w:color w:val="auto"/>
                    </w:rPr>
                    <w:t>(n)</w:t>
                  </w:r>
                </w:p>
              </w:tc>
            </w:tr>
            <w:tr w:rsidR="006D1DA2" w:rsidRPr="006D1DA2" w:rsidTr="00BA36DF">
              <w:tc>
                <w:tcPr>
                  <w:tcW w:w="3168" w:type="dxa"/>
                </w:tcPr>
                <w:p w:rsidR="003F53D6" w:rsidRPr="006D1DA2" w:rsidRDefault="003F53D6" w:rsidP="00410369">
                  <w:pPr>
                    <w:jc w:val="center"/>
                    <w:rPr>
                      <w:b/>
                      <w:iCs/>
                      <w:color w:val="auto"/>
                    </w:rPr>
                  </w:pPr>
                  <w:r w:rsidRPr="006D1DA2">
                    <w:rPr>
                      <w:b/>
                      <w:iCs/>
                      <w:color w:val="auto"/>
                    </w:rPr>
                    <w:t>25’e kadar</w:t>
                  </w:r>
                </w:p>
                <w:p w:rsidR="003F53D6" w:rsidRPr="006D1DA2" w:rsidRDefault="003F53D6" w:rsidP="00410369">
                  <w:pPr>
                    <w:jc w:val="center"/>
                    <w:rPr>
                      <w:b/>
                      <w:iCs/>
                      <w:color w:val="auto"/>
                    </w:rPr>
                  </w:pPr>
                  <w:r w:rsidRPr="006D1DA2">
                    <w:rPr>
                      <w:b/>
                      <w:iCs/>
                      <w:color w:val="auto"/>
                    </w:rPr>
                    <w:t>26 – 150</w:t>
                  </w:r>
                </w:p>
                <w:p w:rsidR="003F53D6" w:rsidRPr="006D1DA2" w:rsidRDefault="003F53D6" w:rsidP="00410369">
                  <w:pPr>
                    <w:jc w:val="center"/>
                    <w:rPr>
                      <w:b/>
                      <w:iCs/>
                      <w:color w:val="auto"/>
                    </w:rPr>
                  </w:pPr>
                  <w:r w:rsidRPr="006D1DA2">
                    <w:rPr>
                      <w:b/>
                      <w:iCs/>
                      <w:color w:val="auto"/>
                    </w:rPr>
                    <w:t>151 – 1200</w:t>
                  </w:r>
                </w:p>
                <w:p w:rsidR="003F53D6" w:rsidRPr="006D1DA2" w:rsidRDefault="003F53D6" w:rsidP="00410369">
                  <w:pPr>
                    <w:jc w:val="center"/>
                    <w:rPr>
                      <w:b/>
                      <w:iCs/>
                      <w:color w:val="auto"/>
                    </w:rPr>
                  </w:pPr>
                  <w:r w:rsidRPr="006D1DA2">
                    <w:rPr>
                      <w:b/>
                      <w:iCs/>
                      <w:color w:val="auto"/>
                    </w:rPr>
                    <w:lastRenderedPageBreak/>
                    <w:t>1201 – 35000</w:t>
                  </w:r>
                </w:p>
                <w:p w:rsidR="003F53D6" w:rsidRPr="006D1DA2" w:rsidRDefault="003F53D6" w:rsidP="00410369">
                  <w:pPr>
                    <w:jc w:val="center"/>
                    <w:rPr>
                      <w:b/>
                      <w:iCs/>
                      <w:color w:val="auto"/>
                    </w:rPr>
                  </w:pPr>
                  <w:r w:rsidRPr="006D1DA2">
                    <w:rPr>
                      <w:b/>
                      <w:iCs/>
                      <w:color w:val="auto"/>
                    </w:rPr>
                    <w:t>35001 ve yukarısı</w:t>
                  </w:r>
                </w:p>
              </w:tc>
              <w:tc>
                <w:tcPr>
                  <w:tcW w:w="2880" w:type="dxa"/>
                </w:tcPr>
                <w:p w:rsidR="003F53D6" w:rsidRPr="006D1DA2" w:rsidRDefault="003F53D6" w:rsidP="00410369">
                  <w:pPr>
                    <w:jc w:val="center"/>
                    <w:rPr>
                      <w:b/>
                      <w:iCs/>
                      <w:color w:val="auto"/>
                    </w:rPr>
                  </w:pPr>
                  <w:r w:rsidRPr="006D1DA2">
                    <w:rPr>
                      <w:b/>
                      <w:iCs/>
                      <w:color w:val="auto"/>
                    </w:rPr>
                    <w:lastRenderedPageBreak/>
                    <w:t>2</w:t>
                  </w:r>
                </w:p>
                <w:p w:rsidR="003F53D6" w:rsidRPr="006D1DA2" w:rsidRDefault="003F53D6" w:rsidP="00410369">
                  <w:pPr>
                    <w:jc w:val="center"/>
                    <w:rPr>
                      <w:b/>
                      <w:iCs/>
                      <w:color w:val="auto"/>
                    </w:rPr>
                  </w:pPr>
                  <w:r w:rsidRPr="006D1DA2">
                    <w:rPr>
                      <w:b/>
                      <w:iCs/>
                      <w:color w:val="auto"/>
                    </w:rPr>
                    <w:t>3</w:t>
                  </w:r>
                </w:p>
                <w:p w:rsidR="003F53D6" w:rsidRPr="006D1DA2" w:rsidRDefault="003F53D6" w:rsidP="00410369">
                  <w:pPr>
                    <w:jc w:val="center"/>
                    <w:rPr>
                      <w:b/>
                      <w:iCs/>
                      <w:color w:val="auto"/>
                    </w:rPr>
                  </w:pPr>
                  <w:r w:rsidRPr="006D1DA2">
                    <w:rPr>
                      <w:b/>
                      <w:iCs/>
                      <w:color w:val="auto"/>
                    </w:rPr>
                    <w:t>5</w:t>
                  </w:r>
                </w:p>
                <w:p w:rsidR="003F53D6" w:rsidRPr="006D1DA2" w:rsidRDefault="003F53D6" w:rsidP="00410369">
                  <w:pPr>
                    <w:jc w:val="center"/>
                    <w:rPr>
                      <w:b/>
                      <w:iCs/>
                      <w:color w:val="auto"/>
                    </w:rPr>
                  </w:pPr>
                  <w:r w:rsidRPr="006D1DA2">
                    <w:rPr>
                      <w:b/>
                      <w:iCs/>
                      <w:color w:val="auto"/>
                    </w:rPr>
                    <w:lastRenderedPageBreak/>
                    <w:t>8</w:t>
                  </w:r>
                </w:p>
                <w:p w:rsidR="003F53D6" w:rsidRPr="006D1DA2" w:rsidRDefault="003F53D6" w:rsidP="00410369">
                  <w:pPr>
                    <w:jc w:val="center"/>
                    <w:rPr>
                      <w:b/>
                      <w:iCs/>
                      <w:color w:val="auto"/>
                    </w:rPr>
                  </w:pPr>
                  <w:r w:rsidRPr="006D1DA2">
                    <w:rPr>
                      <w:b/>
                      <w:iCs/>
                      <w:color w:val="auto"/>
                    </w:rPr>
                    <w:t>13</w:t>
                  </w:r>
                </w:p>
              </w:tc>
            </w:tr>
          </w:tbl>
          <w:p w:rsidR="003F53D6" w:rsidRPr="006D1DA2" w:rsidRDefault="003F53D6" w:rsidP="00410369">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p w:rsidR="00127C0D" w:rsidRPr="006D1DA2" w:rsidRDefault="00127C0D" w:rsidP="00410369">
            <w:pPr>
              <w:autoSpaceDE w:val="0"/>
              <w:autoSpaceDN w:val="0"/>
              <w:adjustRightInd w:val="0"/>
              <w:jc w:val="both"/>
              <w:rPr>
                <w:bCs/>
                <w:color w:val="auto"/>
                <w:u w:val="single"/>
              </w:rPr>
            </w:pPr>
            <w:r w:rsidRPr="006D1DA2">
              <w:rPr>
                <w:bCs/>
                <w:color w:val="auto"/>
                <w:u w:val="single"/>
              </w:rPr>
              <w:t>6.3 İşaretleme</w:t>
            </w:r>
          </w:p>
          <w:p w:rsidR="009B63AA" w:rsidRPr="006D1DA2" w:rsidRDefault="009B63AA" w:rsidP="00410369">
            <w:pPr>
              <w:autoSpaceDE w:val="0"/>
              <w:autoSpaceDN w:val="0"/>
              <w:adjustRightInd w:val="0"/>
              <w:jc w:val="both"/>
              <w:rPr>
                <w:bCs/>
                <w:color w:val="auto"/>
                <w:u w:val="single"/>
              </w:rPr>
            </w:pPr>
            <w:r w:rsidRPr="006D1DA2">
              <w:rPr>
                <w:color w:val="auto"/>
              </w:rPr>
              <w:t>Yeşil salata, marul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9B63AA" w:rsidRPr="006D1DA2" w:rsidRDefault="009B63AA" w:rsidP="00410369">
            <w:pPr>
              <w:autoSpaceDE w:val="0"/>
              <w:autoSpaceDN w:val="0"/>
              <w:adjustRightInd w:val="0"/>
              <w:jc w:val="both"/>
              <w:rPr>
                <w:color w:val="auto"/>
              </w:rPr>
            </w:pPr>
            <w:r w:rsidRPr="006D1DA2">
              <w:rPr>
                <w:color w:val="auto"/>
              </w:rPr>
              <w:t>- İmalatçı, ihracatçı, ithalatçı firmalardan en az birinin ticari unvanı veya kısa adı, varsa tescilli markası (sadece</w:t>
            </w:r>
            <w:r w:rsidR="00BE0EB2" w:rsidRPr="006D1DA2">
              <w:rPr>
                <w:rFonts w:cs="Times New Roman"/>
                <w:b/>
                <w:color w:val="auto"/>
              </w:rPr>
              <w:t xml:space="preserve"> yurt dışındaki</w:t>
            </w:r>
            <w:r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(TS/1194 şeklinde),</w:t>
            </w:r>
          </w:p>
          <w:p w:rsidR="009B63AA" w:rsidRPr="006D1DA2" w:rsidRDefault="009B63AA" w:rsidP="00410369">
            <w:pPr>
              <w:autoSpaceDE w:val="0"/>
              <w:autoSpaceDN w:val="0"/>
              <w:adjustRightInd w:val="0"/>
              <w:jc w:val="both"/>
              <w:rPr>
                <w:color w:val="auto"/>
              </w:rPr>
            </w:pPr>
            <w:r w:rsidRPr="006D1DA2">
              <w:rPr>
                <w:color w:val="auto"/>
              </w:rPr>
              <w:t>- Ürünün adı (Yeşil salata, marul),</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Tipi,</w:t>
            </w:r>
          </w:p>
          <w:p w:rsidR="009B63AA" w:rsidRPr="006D1DA2" w:rsidRDefault="009B63AA" w:rsidP="00410369">
            <w:pPr>
              <w:autoSpaceDE w:val="0"/>
              <w:autoSpaceDN w:val="0"/>
              <w:adjustRightInd w:val="0"/>
              <w:jc w:val="both"/>
              <w:rPr>
                <w:color w:val="auto"/>
              </w:rPr>
            </w:pPr>
            <w:r w:rsidRPr="006D1DA2">
              <w:rPr>
                <w:color w:val="auto"/>
              </w:rPr>
              <w:t>- Boyu,</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670D66"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006A01B0" w:rsidRPr="006D1DA2">
              <w:rPr>
                <w:color w:val="auto"/>
              </w:rPr>
              <w:t xml:space="preserve"> </w:t>
            </w:r>
            <w:r w:rsidRPr="006D1DA2">
              <w:rPr>
                <w:color w:val="auto"/>
              </w:rPr>
              <w:t>(en az g</w:t>
            </w:r>
            <w:r w:rsidR="009B63AA" w:rsidRPr="006D1DA2">
              <w:rPr>
                <w:color w:val="auto"/>
              </w:rPr>
              <w:t xml:space="preserve"> veya kg olarak)</w:t>
            </w:r>
            <w:r w:rsidR="00B57D25" w:rsidRPr="006D1DA2">
              <w:rPr>
                <w:rFonts w:cs="Times New Roman"/>
                <w:b/>
                <w:color w:val="auto"/>
              </w:rPr>
              <w:t xml:space="preserve"> (isteğe bağlı),</w:t>
            </w:r>
            <w:r w:rsidR="009B63AA" w:rsidRPr="006D1DA2">
              <w:rPr>
                <w:color w:val="auto"/>
              </w:rPr>
              <w:t xml:space="preserve"> </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D11765" w:rsidRPr="006D1DA2" w:rsidRDefault="009B63AA" w:rsidP="00410369">
            <w:pPr>
              <w:autoSpaceDE w:val="0"/>
              <w:autoSpaceDN w:val="0"/>
              <w:adjustRightInd w:val="0"/>
              <w:jc w:val="both"/>
              <w:rPr>
                <w:b/>
                <w:color w:val="auto"/>
              </w:rPr>
            </w:pPr>
            <w:r w:rsidRPr="006D1DA2">
              <w:rPr>
                <w:b/>
                <w:color w:val="auto"/>
              </w:rPr>
              <w:t>Bu bilgiler Türkçe veya yabancı dillerde yazılabilir.</w:t>
            </w:r>
          </w:p>
        </w:tc>
      </w:tr>
      <w:tr w:rsidR="006D1DA2" w:rsidRPr="006D1DA2" w:rsidTr="0093120C">
        <w:trPr>
          <w:trHeight w:val="469"/>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0705.19.00.00.00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Diğerleri</w:t>
            </w:r>
          </w:p>
        </w:tc>
        <w:tc>
          <w:tcPr>
            <w:tcW w:w="1690" w:type="dxa"/>
            <w:vMerge/>
            <w:shd w:val="clear" w:color="auto" w:fill="auto"/>
            <w:vAlign w:val="center"/>
          </w:tcPr>
          <w:p w:rsidR="009B63AA" w:rsidRPr="006D1DA2" w:rsidRDefault="009B63AA" w:rsidP="00410369">
            <w:pPr>
              <w:rPr>
                <w:rFonts w:cs="Times New Roman"/>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sz w:val="20"/>
                <w:szCs w:val="20"/>
              </w:rPr>
            </w:pPr>
          </w:p>
        </w:tc>
      </w:tr>
      <w:tr w:rsidR="006D1DA2" w:rsidRPr="006D1DA2" w:rsidTr="0093120C">
        <w:trPr>
          <w:trHeight w:val="1720"/>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11</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0705.21.00.00.00</w:t>
            </w:r>
          </w:p>
        </w:tc>
        <w:tc>
          <w:tcPr>
            <w:tcW w:w="2355" w:type="dxa"/>
            <w:shd w:val="clear" w:color="auto" w:fill="auto"/>
            <w:vAlign w:val="center"/>
          </w:tcPr>
          <w:p w:rsidR="009B63AA" w:rsidRPr="006D1DA2" w:rsidRDefault="009B63AA" w:rsidP="00410369">
            <w:pPr>
              <w:jc w:val="center"/>
              <w:rPr>
                <w:color w:val="auto"/>
              </w:rPr>
            </w:pPr>
            <w:r w:rsidRPr="006D1DA2">
              <w:rPr>
                <w:color w:val="auto"/>
              </w:rPr>
              <w:t>Başlı Hindiba</w:t>
            </w:r>
            <w:r w:rsidR="00B97413" w:rsidRPr="006D1DA2">
              <w:rPr>
                <w:color w:val="auto"/>
              </w:rPr>
              <w:t xml:space="preserve"> </w:t>
            </w:r>
            <w:r w:rsidRPr="006D1DA2">
              <w:rPr>
                <w:color w:val="auto"/>
              </w:rPr>
              <w:t>(Cichoriumintybusvar. folioeum)</w:t>
            </w:r>
          </w:p>
        </w:tc>
        <w:tc>
          <w:tcPr>
            <w:tcW w:w="1690" w:type="dxa"/>
            <w:vMerge w:val="restart"/>
            <w:shd w:val="clear" w:color="auto" w:fill="auto"/>
            <w:vAlign w:val="center"/>
          </w:tcPr>
          <w:p w:rsidR="009B63AA" w:rsidRPr="006D1DA2" w:rsidRDefault="009B63AA" w:rsidP="00410369">
            <w:pPr>
              <w:rPr>
                <w:color w:val="auto"/>
              </w:rPr>
            </w:pPr>
            <w:r w:rsidRPr="006D1DA2">
              <w:rPr>
                <w:color w:val="auto"/>
              </w:rPr>
              <w:t>TS/13151 Acı Marul</w:t>
            </w:r>
            <w:r w:rsidRPr="006D1DA2">
              <w:rPr>
                <w:rFonts w:cs="Times New Roman"/>
                <w:bCs/>
                <w:color w:val="auto"/>
              </w:rPr>
              <w:t xml:space="preserve"> - </w:t>
            </w:r>
            <w:r w:rsidRPr="006D1DA2">
              <w:rPr>
                <w:color w:val="auto"/>
              </w:rPr>
              <w:t>Nisan 2005 (T1: Mart 2011 dahil)</w:t>
            </w:r>
          </w:p>
        </w:tc>
        <w:tc>
          <w:tcPr>
            <w:tcW w:w="8320" w:type="dxa"/>
            <w:vMerge w:val="restart"/>
            <w:shd w:val="clear" w:color="auto" w:fill="auto"/>
            <w:noWrap/>
          </w:tcPr>
          <w:p w:rsidR="0060207A" w:rsidRPr="006D1DA2" w:rsidRDefault="0060207A" w:rsidP="00410369">
            <w:pPr>
              <w:jc w:val="both"/>
              <w:rPr>
                <w:rFonts w:cs="Times New Roman"/>
                <w:b/>
                <w:color w:val="auto"/>
                <w:u w:val="single"/>
              </w:rPr>
            </w:pPr>
            <w:r w:rsidRPr="006D1DA2">
              <w:rPr>
                <w:rFonts w:cs="Times New Roman"/>
                <w:b/>
                <w:color w:val="auto"/>
                <w:u w:val="single"/>
              </w:rPr>
              <w:t>2.1 Numune Alma</w:t>
            </w:r>
          </w:p>
          <w:p w:rsidR="0060207A" w:rsidRPr="006D1DA2" w:rsidRDefault="0060207A" w:rsidP="00410369">
            <w:pPr>
              <w:jc w:val="both"/>
              <w:rPr>
                <w:rFonts w:cs="Times New Roman"/>
                <w:b/>
                <w:color w:val="auto"/>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8E4AE9" w:rsidRPr="006D1DA2" w:rsidRDefault="008E4AE9" w:rsidP="00410369">
            <w:pPr>
              <w:jc w:val="both"/>
              <w:rPr>
                <w:rFonts w:cs="Times New Roman"/>
                <w:b/>
                <w:color w:val="auto"/>
                <w:u w:val="single"/>
              </w:rPr>
            </w:pPr>
            <w:r w:rsidRPr="006D1DA2">
              <w:rPr>
                <w:rFonts w:cs="Times New Roman"/>
                <w:b/>
                <w:color w:val="auto"/>
                <w:u w:val="single"/>
              </w:rPr>
              <w:t>2.1 Denetim için Ayrılacak Ambalaj Sayısı</w:t>
            </w:r>
          </w:p>
          <w:p w:rsidR="008E4AE9" w:rsidRPr="006D1DA2" w:rsidRDefault="008E4AE9" w:rsidP="00410369">
            <w:pPr>
              <w:jc w:val="both"/>
              <w:rPr>
                <w:rFonts w:cs="Times New Roman"/>
                <w:b/>
                <w:color w:val="auto"/>
              </w:rPr>
            </w:pPr>
            <w:r w:rsidRPr="006D1DA2">
              <w:rPr>
                <w:rFonts w:cs="Times New Roman"/>
                <w:b/>
                <w:color w:val="auto"/>
              </w:rPr>
              <w:t xml:space="preserve">Sınıfı ve ambalajları aynı olan ve bir seferde muayeneye sunulan </w:t>
            </w:r>
            <w:r w:rsidR="00AD7FAE" w:rsidRPr="006D1DA2">
              <w:rPr>
                <w:rFonts w:cs="Times New Roman"/>
                <w:b/>
                <w:color w:val="auto"/>
              </w:rPr>
              <w:t xml:space="preserve">acı marullar bir parti sayılır. </w:t>
            </w:r>
            <w:r w:rsidRPr="006D1DA2">
              <w:rPr>
                <w:rFonts w:cs="Times New Roman"/>
                <w:b/>
                <w:color w:val="auto"/>
              </w:rPr>
              <w:t xml:space="preserve">Acı marul </w:t>
            </w:r>
            <w:r w:rsidR="00A35FE8" w:rsidRPr="006D1DA2">
              <w:rPr>
                <w:rFonts w:cs="Times New Roman"/>
                <w:b/>
                <w:color w:val="auto"/>
              </w:rPr>
              <w:t xml:space="preserve">denetimi için, </w:t>
            </w:r>
            <w:r w:rsidRPr="006D1DA2">
              <w:rPr>
                <w:rFonts w:cs="Times New Roman"/>
                <w:b/>
                <w:color w:val="auto"/>
              </w:rPr>
              <w:t>Denetim İçin Ayrılacak Ambalaj Çizelgesi kullanılır.</w:t>
            </w:r>
          </w:p>
          <w:p w:rsidR="008473C8" w:rsidRPr="006D1DA2" w:rsidRDefault="008473C8" w:rsidP="00410369">
            <w:pPr>
              <w:jc w:val="both"/>
              <w:rPr>
                <w:rFonts w:cs="Times New Roman"/>
                <w:b/>
                <w:color w:val="auto"/>
              </w:rPr>
            </w:pPr>
          </w:p>
          <w:p w:rsidR="00A35FE8" w:rsidRPr="006D1DA2" w:rsidRDefault="00A35FE8"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8E4AE9" w:rsidRPr="006D1DA2" w:rsidRDefault="008E4AE9" w:rsidP="00410369">
                  <w:pPr>
                    <w:jc w:val="center"/>
                    <w:rPr>
                      <w:b/>
                      <w:iCs/>
                      <w:color w:val="auto"/>
                    </w:rPr>
                  </w:pPr>
                  <w:r w:rsidRPr="006D1DA2">
                    <w:rPr>
                      <w:b/>
                      <w:iCs/>
                      <w:color w:val="auto"/>
                    </w:rPr>
                    <w:t>Parti Büyüklüğü</w:t>
                  </w:r>
                </w:p>
                <w:p w:rsidR="008E4AE9" w:rsidRPr="006D1DA2" w:rsidRDefault="008E4AE9" w:rsidP="00410369">
                  <w:pPr>
                    <w:jc w:val="center"/>
                    <w:rPr>
                      <w:b/>
                      <w:iCs/>
                      <w:color w:val="auto"/>
                    </w:rPr>
                  </w:pPr>
                  <w:r w:rsidRPr="006D1DA2">
                    <w:rPr>
                      <w:b/>
                      <w:iCs/>
                      <w:color w:val="auto"/>
                    </w:rPr>
                    <w:t>(N)</w:t>
                  </w:r>
                </w:p>
              </w:tc>
              <w:tc>
                <w:tcPr>
                  <w:tcW w:w="2880" w:type="dxa"/>
                </w:tcPr>
                <w:p w:rsidR="008E4AE9" w:rsidRPr="006D1DA2" w:rsidRDefault="008E4AE9" w:rsidP="00410369">
                  <w:pPr>
                    <w:jc w:val="center"/>
                    <w:rPr>
                      <w:b/>
                      <w:iCs/>
                      <w:color w:val="auto"/>
                    </w:rPr>
                  </w:pPr>
                  <w:r w:rsidRPr="006D1DA2">
                    <w:rPr>
                      <w:b/>
                      <w:iCs/>
                      <w:color w:val="auto"/>
                    </w:rPr>
                    <w:t>Ayrılacak Ambalaj Sayısı</w:t>
                  </w:r>
                </w:p>
                <w:p w:rsidR="008E4AE9" w:rsidRPr="006D1DA2" w:rsidRDefault="008E4AE9" w:rsidP="00410369">
                  <w:pPr>
                    <w:jc w:val="center"/>
                    <w:rPr>
                      <w:b/>
                      <w:iCs/>
                      <w:color w:val="auto"/>
                    </w:rPr>
                  </w:pPr>
                  <w:r w:rsidRPr="006D1DA2">
                    <w:rPr>
                      <w:b/>
                      <w:iCs/>
                      <w:color w:val="auto"/>
                    </w:rPr>
                    <w:t>(n)</w:t>
                  </w:r>
                </w:p>
              </w:tc>
            </w:tr>
            <w:tr w:rsidR="006D1DA2" w:rsidRPr="006D1DA2" w:rsidTr="00BA36DF">
              <w:tc>
                <w:tcPr>
                  <w:tcW w:w="3168" w:type="dxa"/>
                </w:tcPr>
                <w:p w:rsidR="008E4AE9" w:rsidRPr="006D1DA2" w:rsidRDefault="008E4AE9" w:rsidP="00410369">
                  <w:pPr>
                    <w:jc w:val="center"/>
                    <w:rPr>
                      <w:b/>
                      <w:iCs/>
                      <w:color w:val="auto"/>
                    </w:rPr>
                  </w:pPr>
                  <w:r w:rsidRPr="006D1DA2">
                    <w:rPr>
                      <w:b/>
                      <w:iCs/>
                      <w:color w:val="auto"/>
                    </w:rPr>
                    <w:t>25’e kadar</w:t>
                  </w:r>
                </w:p>
                <w:p w:rsidR="008E4AE9" w:rsidRPr="006D1DA2" w:rsidRDefault="008E4AE9" w:rsidP="00410369">
                  <w:pPr>
                    <w:jc w:val="center"/>
                    <w:rPr>
                      <w:b/>
                      <w:iCs/>
                      <w:color w:val="auto"/>
                    </w:rPr>
                  </w:pPr>
                  <w:r w:rsidRPr="006D1DA2">
                    <w:rPr>
                      <w:b/>
                      <w:iCs/>
                      <w:color w:val="auto"/>
                    </w:rPr>
                    <w:t>26 – 150</w:t>
                  </w:r>
                </w:p>
                <w:p w:rsidR="008E4AE9" w:rsidRPr="006D1DA2" w:rsidRDefault="008E4AE9" w:rsidP="00410369">
                  <w:pPr>
                    <w:jc w:val="center"/>
                    <w:rPr>
                      <w:b/>
                      <w:iCs/>
                      <w:color w:val="auto"/>
                    </w:rPr>
                  </w:pPr>
                  <w:r w:rsidRPr="006D1DA2">
                    <w:rPr>
                      <w:b/>
                      <w:iCs/>
                      <w:color w:val="auto"/>
                    </w:rPr>
                    <w:t>151 – 1200</w:t>
                  </w:r>
                </w:p>
                <w:p w:rsidR="008E4AE9" w:rsidRPr="006D1DA2" w:rsidRDefault="008E4AE9" w:rsidP="00410369">
                  <w:pPr>
                    <w:jc w:val="center"/>
                    <w:rPr>
                      <w:b/>
                      <w:iCs/>
                      <w:color w:val="auto"/>
                    </w:rPr>
                  </w:pPr>
                  <w:r w:rsidRPr="006D1DA2">
                    <w:rPr>
                      <w:b/>
                      <w:iCs/>
                      <w:color w:val="auto"/>
                    </w:rPr>
                    <w:t>1201 – 35000</w:t>
                  </w:r>
                </w:p>
                <w:p w:rsidR="008E4AE9" w:rsidRPr="006D1DA2" w:rsidRDefault="008E4AE9" w:rsidP="00410369">
                  <w:pPr>
                    <w:jc w:val="center"/>
                    <w:rPr>
                      <w:b/>
                      <w:iCs/>
                      <w:color w:val="auto"/>
                    </w:rPr>
                  </w:pPr>
                  <w:r w:rsidRPr="006D1DA2">
                    <w:rPr>
                      <w:b/>
                      <w:iCs/>
                      <w:color w:val="auto"/>
                    </w:rPr>
                    <w:t>35001 ve yukarısı</w:t>
                  </w:r>
                </w:p>
              </w:tc>
              <w:tc>
                <w:tcPr>
                  <w:tcW w:w="2880" w:type="dxa"/>
                </w:tcPr>
                <w:p w:rsidR="008E4AE9" w:rsidRPr="006D1DA2" w:rsidRDefault="008E4AE9" w:rsidP="00410369">
                  <w:pPr>
                    <w:jc w:val="center"/>
                    <w:rPr>
                      <w:b/>
                      <w:iCs/>
                      <w:color w:val="auto"/>
                    </w:rPr>
                  </w:pPr>
                  <w:r w:rsidRPr="006D1DA2">
                    <w:rPr>
                      <w:b/>
                      <w:iCs/>
                      <w:color w:val="auto"/>
                    </w:rPr>
                    <w:t>2</w:t>
                  </w:r>
                </w:p>
                <w:p w:rsidR="008E4AE9" w:rsidRPr="006D1DA2" w:rsidRDefault="008E4AE9" w:rsidP="00410369">
                  <w:pPr>
                    <w:jc w:val="center"/>
                    <w:rPr>
                      <w:b/>
                      <w:iCs/>
                      <w:color w:val="auto"/>
                    </w:rPr>
                  </w:pPr>
                  <w:r w:rsidRPr="006D1DA2">
                    <w:rPr>
                      <w:b/>
                      <w:iCs/>
                      <w:color w:val="auto"/>
                    </w:rPr>
                    <w:t>3</w:t>
                  </w:r>
                </w:p>
                <w:p w:rsidR="008E4AE9" w:rsidRPr="006D1DA2" w:rsidRDefault="008E4AE9" w:rsidP="00410369">
                  <w:pPr>
                    <w:jc w:val="center"/>
                    <w:rPr>
                      <w:b/>
                      <w:iCs/>
                      <w:color w:val="auto"/>
                    </w:rPr>
                  </w:pPr>
                  <w:r w:rsidRPr="006D1DA2">
                    <w:rPr>
                      <w:b/>
                      <w:iCs/>
                      <w:color w:val="auto"/>
                    </w:rPr>
                    <w:t>5</w:t>
                  </w:r>
                </w:p>
                <w:p w:rsidR="008E4AE9" w:rsidRPr="006D1DA2" w:rsidRDefault="008E4AE9" w:rsidP="00410369">
                  <w:pPr>
                    <w:jc w:val="center"/>
                    <w:rPr>
                      <w:b/>
                      <w:iCs/>
                      <w:color w:val="auto"/>
                    </w:rPr>
                  </w:pPr>
                  <w:r w:rsidRPr="006D1DA2">
                    <w:rPr>
                      <w:b/>
                      <w:iCs/>
                      <w:color w:val="auto"/>
                    </w:rPr>
                    <w:t>8</w:t>
                  </w:r>
                </w:p>
                <w:p w:rsidR="008E4AE9" w:rsidRPr="006D1DA2" w:rsidRDefault="008E4AE9" w:rsidP="00410369">
                  <w:pPr>
                    <w:jc w:val="center"/>
                    <w:rPr>
                      <w:b/>
                      <w:iCs/>
                      <w:color w:val="auto"/>
                    </w:rPr>
                  </w:pPr>
                  <w:r w:rsidRPr="006D1DA2">
                    <w:rPr>
                      <w:b/>
                      <w:iCs/>
                      <w:color w:val="auto"/>
                    </w:rPr>
                    <w:t>13</w:t>
                  </w:r>
                </w:p>
              </w:tc>
            </w:tr>
          </w:tbl>
          <w:p w:rsidR="008E4AE9" w:rsidRPr="006D1DA2" w:rsidRDefault="008E4AE9"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color w:val="auto"/>
                <w:u w:val="single"/>
              </w:rPr>
            </w:pPr>
            <w:r w:rsidRPr="006D1DA2">
              <w:rPr>
                <w:color w:val="auto"/>
                <w:u w:val="single"/>
              </w:rPr>
              <w:t>3.3 İşaretleme</w:t>
            </w:r>
          </w:p>
          <w:p w:rsidR="009B63AA" w:rsidRPr="006D1DA2" w:rsidRDefault="009B63AA" w:rsidP="00410369">
            <w:pPr>
              <w:autoSpaceDE w:val="0"/>
              <w:autoSpaceDN w:val="0"/>
              <w:adjustRightInd w:val="0"/>
              <w:jc w:val="both"/>
              <w:rPr>
                <w:color w:val="auto"/>
              </w:rPr>
            </w:pPr>
            <w:r w:rsidRPr="006D1DA2">
              <w:rPr>
                <w:color w:val="auto"/>
              </w:rPr>
              <w:t>Acı marul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352180" w:rsidRPr="006D1DA2" w:rsidRDefault="009B63AA" w:rsidP="00410369">
            <w:pPr>
              <w:autoSpaceDE w:val="0"/>
              <w:autoSpaceDN w:val="0"/>
              <w:adjustRightInd w:val="0"/>
              <w:jc w:val="both"/>
              <w:rPr>
                <w:rFonts w:cs="Times New Roman"/>
                <w:b/>
                <w:color w:val="auto"/>
              </w:rPr>
            </w:pPr>
            <w:r w:rsidRPr="006D1DA2">
              <w:rPr>
                <w:color w:val="auto"/>
              </w:rPr>
              <w:t xml:space="preserve">- </w:t>
            </w:r>
            <w:r w:rsidR="00352180"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352180" w:rsidRPr="006D1DA2">
              <w:rPr>
                <w:rFonts w:cs="Times New Roman"/>
                <w:b/>
                <w:color w:val="auto"/>
              </w:rPr>
              <w:t>ithalatçı firmanın ticari unvanı veya kısa adının yazılmas</w:t>
            </w:r>
            <w:r w:rsidR="00B85580" w:rsidRPr="006D1DA2">
              <w:rPr>
                <w:rFonts w:cs="Times New Roman"/>
                <w:b/>
                <w:color w:val="auto"/>
              </w:rPr>
              <w:t xml:space="preserve">ı durumunda, ambalajlar </w:t>
            </w:r>
            <w:r w:rsidR="00B85580" w:rsidRPr="006D1DA2">
              <w:rPr>
                <w:rFonts w:cs="Times New Roman"/>
                <w:b/>
                <w:color w:val="auto"/>
              </w:rPr>
              <w:lastRenderedPageBreak/>
              <w:t>üzerine</w:t>
            </w:r>
            <w:r w:rsidR="00352180"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(TS/13151 şeklinde),</w:t>
            </w:r>
          </w:p>
          <w:p w:rsidR="009B63AA" w:rsidRPr="006D1DA2" w:rsidRDefault="009B63AA" w:rsidP="00410369">
            <w:pPr>
              <w:autoSpaceDE w:val="0"/>
              <w:autoSpaceDN w:val="0"/>
              <w:adjustRightInd w:val="0"/>
              <w:jc w:val="both"/>
              <w:rPr>
                <w:color w:val="auto"/>
              </w:rPr>
            </w:pPr>
            <w:r w:rsidRPr="006D1DA2">
              <w:rPr>
                <w:color w:val="auto"/>
              </w:rPr>
              <w:t>- Ürünün adı (Acı marul),</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(cm olarak en az, en çok uzunluğu),</w:t>
            </w:r>
          </w:p>
          <w:p w:rsidR="009B63AA" w:rsidRPr="006D1DA2" w:rsidRDefault="009B63AA" w:rsidP="00410369">
            <w:pPr>
              <w:autoSpaceDE w:val="0"/>
              <w:autoSpaceDN w:val="0"/>
              <w:adjustRightInd w:val="0"/>
              <w:jc w:val="both"/>
              <w:rPr>
                <w:color w:val="auto"/>
              </w:rPr>
            </w:pPr>
            <w:r w:rsidRPr="006D1DA2">
              <w:rPr>
                <w:color w:val="auto"/>
              </w:rPr>
              <w:t>- Üretim bölgesi veya yerel ismi</w:t>
            </w:r>
            <w:r w:rsidR="00352180" w:rsidRPr="006D1DA2">
              <w:rPr>
                <w:color w:val="auto"/>
              </w:rPr>
              <w:t xml:space="preserve"> </w:t>
            </w:r>
            <w:r w:rsidR="00741D89" w:rsidRPr="006D1DA2">
              <w:rPr>
                <w:b/>
                <w:color w:val="auto"/>
              </w:rPr>
              <w:t>(isteğe bağlı)</w:t>
            </w:r>
            <w:r w:rsidRPr="006D1DA2">
              <w:rPr>
                <w:b/>
                <w:color w:val="auto"/>
              </w:rPr>
              <w:t>,</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670D66"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006A01B0" w:rsidRPr="006D1DA2">
              <w:rPr>
                <w:color w:val="auto"/>
              </w:rPr>
              <w:t xml:space="preserve"> </w:t>
            </w:r>
            <w:r w:rsidRPr="006D1DA2">
              <w:rPr>
                <w:color w:val="auto"/>
              </w:rPr>
              <w:t>(en az g</w:t>
            </w:r>
            <w:r w:rsidR="009B63AA" w:rsidRPr="006D1DA2">
              <w:rPr>
                <w:color w:val="auto"/>
              </w:rPr>
              <w:t xml:space="preserve"> veya kg olarak)</w:t>
            </w:r>
            <w:r w:rsidR="00B57D25" w:rsidRPr="006D1DA2">
              <w:rPr>
                <w:rFonts w:cs="Times New Roman"/>
                <w:b/>
                <w:color w:val="auto"/>
              </w:rPr>
              <w:t xml:space="preserve"> (isteğe bağlı),</w:t>
            </w:r>
            <w:r w:rsidR="006A01B0" w:rsidRPr="006D1DA2">
              <w:rPr>
                <w:color w:val="auto"/>
              </w:rPr>
              <w:t xml:space="preserve"> </w:t>
            </w:r>
            <w:r w:rsidR="009B63AA" w:rsidRPr="006D1DA2">
              <w:rPr>
                <w:strike/>
                <w:color w:val="auto"/>
              </w:rPr>
              <w:t xml:space="preserve"> </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 sayısı ve kütlesi (isteğe bağlı).</w:t>
            </w:r>
          </w:p>
          <w:p w:rsidR="009B63AA" w:rsidRPr="006D1DA2" w:rsidRDefault="009B63AA" w:rsidP="00410369">
            <w:pPr>
              <w:autoSpaceDE w:val="0"/>
              <w:autoSpaceDN w:val="0"/>
              <w:adjustRightInd w:val="0"/>
              <w:jc w:val="both"/>
              <w:rPr>
                <w:color w:val="auto"/>
              </w:rPr>
            </w:pPr>
            <w:r w:rsidRPr="006D1DA2">
              <w:rPr>
                <w:b/>
                <w:color w:val="auto"/>
              </w:rPr>
              <w:t xml:space="preserve">Bu bilgiler Türkçe veya yabancı dillerde yazılabilir. </w:t>
            </w:r>
            <w:r w:rsidRPr="006D1DA2">
              <w:rPr>
                <w:color w:val="auto"/>
              </w:rPr>
              <w:t>Küçük tüketici ambalajlarında bu bilgiler bir etikete yazılarak ambalaj içine bırakılabilir.</w:t>
            </w:r>
          </w:p>
          <w:p w:rsidR="00D86996" w:rsidRPr="006D1DA2" w:rsidRDefault="00D86996" w:rsidP="00410369">
            <w:pPr>
              <w:autoSpaceDE w:val="0"/>
              <w:autoSpaceDN w:val="0"/>
              <w:adjustRightInd w:val="0"/>
              <w:jc w:val="both"/>
              <w:rPr>
                <w:b/>
                <w:color w:val="auto"/>
              </w:rPr>
            </w:pPr>
          </w:p>
        </w:tc>
      </w:tr>
      <w:tr w:rsidR="006D1DA2" w:rsidRPr="006D1DA2" w:rsidTr="007806C9">
        <w:trPr>
          <w:trHeight w:val="307"/>
        </w:trPr>
        <w:tc>
          <w:tcPr>
            <w:tcW w:w="410" w:type="dxa"/>
            <w:vMerge/>
            <w:tcBorders>
              <w:bottom w:val="single" w:sz="4" w:space="0" w:color="auto"/>
            </w:tcBorders>
            <w:shd w:val="clear" w:color="auto" w:fill="auto"/>
            <w:noWrap/>
            <w:vAlign w:val="center"/>
          </w:tcPr>
          <w:p w:rsidR="009B63AA" w:rsidRPr="006D1DA2" w:rsidRDefault="009B63AA" w:rsidP="00410369">
            <w:pPr>
              <w:jc w:val="center"/>
              <w:rPr>
                <w:rFonts w:cs="Times New Roman"/>
                <w:bCs/>
                <w:color w:val="auto"/>
              </w:rPr>
            </w:pPr>
          </w:p>
        </w:tc>
        <w:tc>
          <w:tcPr>
            <w:tcW w:w="1400" w:type="dxa"/>
            <w:tcBorders>
              <w:bottom w:val="single" w:sz="4" w:space="0" w:color="auto"/>
            </w:tcBorders>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0705.29.00.00.00</w:t>
            </w:r>
          </w:p>
        </w:tc>
        <w:tc>
          <w:tcPr>
            <w:tcW w:w="2355" w:type="dxa"/>
            <w:tcBorders>
              <w:bottom w:val="single" w:sz="4" w:space="0" w:color="auto"/>
            </w:tcBorders>
            <w:shd w:val="clear" w:color="auto" w:fill="auto"/>
            <w:vAlign w:val="center"/>
          </w:tcPr>
          <w:p w:rsidR="009B63AA" w:rsidRPr="006D1DA2" w:rsidRDefault="009B63AA" w:rsidP="00410369">
            <w:pPr>
              <w:jc w:val="center"/>
              <w:rPr>
                <w:color w:val="auto"/>
              </w:rPr>
            </w:pPr>
            <w:r w:rsidRPr="006D1DA2">
              <w:rPr>
                <w:rFonts w:cs="Times New Roman"/>
                <w:color w:val="auto"/>
              </w:rPr>
              <w:t>Diğerleri</w:t>
            </w:r>
          </w:p>
        </w:tc>
        <w:tc>
          <w:tcPr>
            <w:tcW w:w="1690" w:type="dxa"/>
            <w:vMerge/>
            <w:tcBorders>
              <w:bottom w:val="single" w:sz="4" w:space="0" w:color="auto"/>
            </w:tcBorders>
            <w:shd w:val="clear" w:color="auto" w:fill="auto"/>
            <w:vAlign w:val="center"/>
          </w:tcPr>
          <w:p w:rsidR="009B63AA" w:rsidRPr="006D1DA2" w:rsidRDefault="009B63AA" w:rsidP="00410369">
            <w:pPr>
              <w:rPr>
                <w:color w:val="auto"/>
              </w:rPr>
            </w:pPr>
          </w:p>
        </w:tc>
        <w:tc>
          <w:tcPr>
            <w:tcW w:w="8320" w:type="dxa"/>
            <w:vMerge/>
            <w:tcBorders>
              <w:bottom w:val="single" w:sz="4" w:space="0" w:color="auto"/>
            </w:tcBorders>
            <w:shd w:val="clear" w:color="auto" w:fill="auto"/>
            <w:noWrap/>
          </w:tcPr>
          <w:p w:rsidR="009B63AA" w:rsidRPr="006D1DA2" w:rsidRDefault="009B63AA" w:rsidP="00410369">
            <w:pPr>
              <w:jc w:val="both"/>
              <w:rPr>
                <w:rFonts w:cs="Times New Roman"/>
                <w:color w:val="auto"/>
                <w:sz w:val="20"/>
                <w:szCs w:val="20"/>
              </w:rPr>
            </w:pPr>
          </w:p>
        </w:tc>
      </w:tr>
      <w:tr w:rsidR="006D1DA2" w:rsidRPr="006D1DA2" w:rsidTr="007806C9">
        <w:trPr>
          <w:trHeight w:val="255"/>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9B63AA" w:rsidRPr="006D1DA2" w:rsidRDefault="009B63AA" w:rsidP="00410369">
            <w:pPr>
              <w:rPr>
                <w:rFonts w:cs="Times New Roman"/>
                <w:bCs/>
                <w:color w:val="auto"/>
              </w:rPr>
            </w:pPr>
            <w:r w:rsidRPr="006D1DA2">
              <w:rPr>
                <w:rFonts w:cs="Times New Roman"/>
                <w:bCs/>
                <w:color w:val="auto"/>
              </w:rPr>
              <w:t>12</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9B63AA" w:rsidRPr="006D1DA2" w:rsidRDefault="009B63AA" w:rsidP="00410369">
            <w:pPr>
              <w:rPr>
                <w:rFonts w:cs="Times New Roman"/>
                <w:color w:val="auto"/>
              </w:rPr>
            </w:pPr>
            <w:r w:rsidRPr="006D1DA2">
              <w:rPr>
                <w:rFonts w:cs="Times New Roman"/>
                <w:color w:val="auto"/>
              </w:rPr>
              <w:t>0706.10.00.00.11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Havuçlar</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9B63AA" w:rsidRPr="006D1DA2" w:rsidRDefault="009B63AA" w:rsidP="00410369">
            <w:pPr>
              <w:rPr>
                <w:color w:val="auto"/>
              </w:rPr>
            </w:pPr>
            <w:r w:rsidRPr="006D1DA2">
              <w:rPr>
                <w:color w:val="auto"/>
              </w:rPr>
              <w:t>TS/1193 Havuç</w:t>
            </w:r>
            <w:r w:rsidRPr="006D1DA2">
              <w:rPr>
                <w:rFonts w:cs="Times New Roman"/>
                <w:bCs/>
                <w:color w:val="auto"/>
              </w:rPr>
              <w:t xml:space="preserve"> - </w:t>
            </w:r>
            <w:r w:rsidRPr="006D1DA2">
              <w:rPr>
                <w:color w:val="auto"/>
              </w:rPr>
              <w:t>Aralık 2007 (T1: Kasım 2010 dahil)</w:t>
            </w:r>
          </w:p>
        </w:tc>
        <w:tc>
          <w:tcPr>
            <w:tcW w:w="8320" w:type="dxa"/>
            <w:tcBorders>
              <w:top w:val="single" w:sz="4" w:space="0" w:color="auto"/>
              <w:left w:val="single" w:sz="4" w:space="0" w:color="auto"/>
              <w:bottom w:val="single" w:sz="4" w:space="0" w:color="auto"/>
              <w:right w:val="single" w:sz="4" w:space="0" w:color="auto"/>
            </w:tcBorders>
            <w:shd w:val="clear" w:color="auto" w:fill="auto"/>
            <w:noWrap/>
          </w:tcPr>
          <w:p w:rsidR="0060207A" w:rsidRPr="006D1DA2" w:rsidRDefault="0060207A" w:rsidP="00410369">
            <w:pPr>
              <w:jc w:val="both"/>
              <w:rPr>
                <w:rFonts w:cs="Times New Roman"/>
                <w:b/>
                <w:color w:val="auto"/>
                <w:u w:val="single"/>
              </w:rPr>
            </w:pPr>
            <w:r w:rsidRPr="006D1DA2">
              <w:rPr>
                <w:rFonts w:cs="Times New Roman"/>
                <w:b/>
                <w:color w:val="auto"/>
                <w:u w:val="single"/>
              </w:rPr>
              <w:t>5.1 Numune Alma</w:t>
            </w:r>
          </w:p>
          <w:p w:rsidR="0060207A" w:rsidRPr="006D1DA2" w:rsidRDefault="0060207A"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D41737" w:rsidRPr="006D1DA2" w:rsidRDefault="00D41737" w:rsidP="00410369">
            <w:pPr>
              <w:jc w:val="both"/>
              <w:rPr>
                <w:rFonts w:cs="Times New Roman"/>
                <w:b/>
                <w:color w:val="auto"/>
                <w:u w:val="single"/>
              </w:rPr>
            </w:pPr>
            <w:r w:rsidRPr="006D1DA2">
              <w:rPr>
                <w:rFonts w:cs="Times New Roman"/>
                <w:b/>
                <w:color w:val="auto"/>
                <w:u w:val="single"/>
              </w:rPr>
              <w:t>5.1 Denetim için Ayrılacak Ambalaj Sayısı</w:t>
            </w:r>
          </w:p>
          <w:p w:rsidR="00D41737" w:rsidRPr="006D1DA2" w:rsidRDefault="00D41737" w:rsidP="00410369">
            <w:pPr>
              <w:jc w:val="both"/>
              <w:rPr>
                <w:rFonts w:cs="Times New Roman"/>
                <w:b/>
                <w:color w:val="auto"/>
              </w:rPr>
            </w:pPr>
            <w:r w:rsidRPr="006D1DA2">
              <w:rPr>
                <w:rFonts w:cs="Times New Roman"/>
                <w:b/>
                <w:color w:val="auto"/>
              </w:rPr>
              <w:t>Çeşidi, sınıfı, boyu ve ambalajı aynı olan ve bir seferde muayeneye sunu</w:t>
            </w:r>
            <w:r w:rsidR="00AD7FAE" w:rsidRPr="006D1DA2">
              <w:rPr>
                <w:rFonts w:cs="Times New Roman"/>
                <w:b/>
                <w:color w:val="auto"/>
              </w:rPr>
              <w:t xml:space="preserve">lan havuçlar bir parti sayılır. </w:t>
            </w:r>
            <w:r w:rsidRPr="006D1DA2">
              <w:rPr>
                <w:rFonts w:cs="Times New Roman"/>
                <w:b/>
                <w:color w:val="auto"/>
              </w:rPr>
              <w:t xml:space="preserve">Havuç </w:t>
            </w:r>
            <w:r w:rsidR="00A35FE8" w:rsidRPr="006D1DA2">
              <w:rPr>
                <w:rFonts w:cs="Times New Roman"/>
                <w:b/>
                <w:color w:val="auto"/>
              </w:rPr>
              <w:t xml:space="preserve">denetimi için, </w:t>
            </w:r>
            <w:r w:rsidRPr="006D1DA2">
              <w:rPr>
                <w:rFonts w:cs="Times New Roman"/>
                <w:b/>
                <w:color w:val="auto"/>
              </w:rPr>
              <w:t>Denetim İçin Ayrılacak Ambalaj Çizelgesi kullanılır.</w:t>
            </w:r>
          </w:p>
          <w:p w:rsidR="00A35FE8" w:rsidRPr="006D1DA2" w:rsidRDefault="00A35FE8" w:rsidP="00410369">
            <w:pPr>
              <w:jc w:val="both"/>
              <w:rPr>
                <w:rFonts w:cs="Times New Roman"/>
                <w:b/>
                <w:color w:val="auto"/>
              </w:rPr>
            </w:pPr>
          </w:p>
          <w:p w:rsidR="00A35FE8" w:rsidRPr="006D1DA2" w:rsidRDefault="00A35FE8"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D41737" w:rsidRPr="006D1DA2" w:rsidRDefault="00D41737" w:rsidP="00410369">
                  <w:pPr>
                    <w:jc w:val="center"/>
                    <w:rPr>
                      <w:b/>
                      <w:iCs/>
                      <w:color w:val="auto"/>
                    </w:rPr>
                  </w:pPr>
                  <w:r w:rsidRPr="006D1DA2">
                    <w:rPr>
                      <w:b/>
                      <w:iCs/>
                      <w:color w:val="auto"/>
                    </w:rPr>
                    <w:t>Parti Büyüklüğü</w:t>
                  </w:r>
                </w:p>
                <w:p w:rsidR="00D41737" w:rsidRPr="006D1DA2" w:rsidRDefault="00D41737" w:rsidP="00410369">
                  <w:pPr>
                    <w:jc w:val="center"/>
                    <w:rPr>
                      <w:b/>
                      <w:iCs/>
                      <w:color w:val="auto"/>
                    </w:rPr>
                  </w:pPr>
                  <w:r w:rsidRPr="006D1DA2">
                    <w:rPr>
                      <w:b/>
                      <w:iCs/>
                      <w:color w:val="auto"/>
                    </w:rPr>
                    <w:t>(N)</w:t>
                  </w:r>
                </w:p>
              </w:tc>
              <w:tc>
                <w:tcPr>
                  <w:tcW w:w="2880" w:type="dxa"/>
                </w:tcPr>
                <w:p w:rsidR="00D41737" w:rsidRPr="006D1DA2" w:rsidRDefault="00D41737" w:rsidP="00410369">
                  <w:pPr>
                    <w:jc w:val="center"/>
                    <w:rPr>
                      <w:b/>
                      <w:iCs/>
                      <w:color w:val="auto"/>
                    </w:rPr>
                  </w:pPr>
                  <w:r w:rsidRPr="006D1DA2">
                    <w:rPr>
                      <w:b/>
                      <w:iCs/>
                      <w:color w:val="auto"/>
                    </w:rPr>
                    <w:t>Ayrılacak Ambalaj Sayısı</w:t>
                  </w:r>
                </w:p>
                <w:p w:rsidR="00D41737" w:rsidRPr="006D1DA2" w:rsidRDefault="00D41737" w:rsidP="00410369">
                  <w:pPr>
                    <w:jc w:val="center"/>
                    <w:rPr>
                      <w:b/>
                      <w:iCs/>
                      <w:color w:val="auto"/>
                    </w:rPr>
                  </w:pPr>
                  <w:r w:rsidRPr="006D1DA2">
                    <w:rPr>
                      <w:b/>
                      <w:iCs/>
                      <w:color w:val="auto"/>
                    </w:rPr>
                    <w:t>(n)</w:t>
                  </w:r>
                </w:p>
              </w:tc>
            </w:tr>
            <w:tr w:rsidR="006D1DA2" w:rsidRPr="006D1DA2" w:rsidTr="00BA36DF">
              <w:tc>
                <w:tcPr>
                  <w:tcW w:w="3168" w:type="dxa"/>
                </w:tcPr>
                <w:p w:rsidR="00D41737" w:rsidRPr="006D1DA2" w:rsidRDefault="00D41737" w:rsidP="00410369">
                  <w:pPr>
                    <w:jc w:val="center"/>
                    <w:rPr>
                      <w:b/>
                      <w:iCs/>
                      <w:color w:val="auto"/>
                    </w:rPr>
                  </w:pPr>
                  <w:r w:rsidRPr="006D1DA2">
                    <w:rPr>
                      <w:b/>
                      <w:iCs/>
                      <w:color w:val="auto"/>
                    </w:rPr>
                    <w:t>25’e kadar</w:t>
                  </w:r>
                </w:p>
                <w:p w:rsidR="00D41737" w:rsidRPr="006D1DA2" w:rsidRDefault="00D41737" w:rsidP="00410369">
                  <w:pPr>
                    <w:jc w:val="center"/>
                    <w:rPr>
                      <w:b/>
                      <w:iCs/>
                      <w:color w:val="auto"/>
                    </w:rPr>
                  </w:pPr>
                  <w:r w:rsidRPr="006D1DA2">
                    <w:rPr>
                      <w:b/>
                      <w:iCs/>
                      <w:color w:val="auto"/>
                    </w:rPr>
                    <w:t>26 – 150</w:t>
                  </w:r>
                </w:p>
                <w:p w:rsidR="00D41737" w:rsidRPr="006D1DA2" w:rsidRDefault="00D41737" w:rsidP="00410369">
                  <w:pPr>
                    <w:jc w:val="center"/>
                    <w:rPr>
                      <w:b/>
                      <w:iCs/>
                      <w:color w:val="auto"/>
                    </w:rPr>
                  </w:pPr>
                  <w:r w:rsidRPr="006D1DA2">
                    <w:rPr>
                      <w:b/>
                      <w:iCs/>
                      <w:color w:val="auto"/>
                    </w:rPr>
                    <w:t>151 – 1200</w:t>
                  </w:r>
                </w:p>
                <w:p w:rsidR="00D41737" w:rsidRPr="006D1DA2" w:rsidRDefault="00D41737" w:rsidP="00410369">
                  <w:pPr>
                    <w:jc w:val="center"/>
                    <w:rPr>
                      <w:b/>
                      <w:iCs/>
                      <w:color w:val="auto"/>
                    </w:rPr>
                  </w:pPr>
                  <w:r w:rsidRPr="006D1DA2">
                    <w:rPr>
                      <w:b/>
                      <w:iCs/>
                      <w:color w:val="auto"/>
                    </w:rPr>
                    <w:t>1201 – 35000</w:t>
                  </w:r>
                </w:p>
                <w:p w:rsidR="00D41737" w:rsidRPr="006D1DA2" w:rsidRDefault="00D41737" w:rsidP="00410369">
                  <w:pPr>
                    <w:jc w:val="center"/>
                    <w:rPr>
                      <w:b/>
                      <w:iCs/>
                      <w:color w:val="auto"/>
                    </w:rPr>
                  </w:pPr>
                  <w:r w:rsidRPr="006D1DA2">
                    <w:rPr>
                      <w:b/>
                      <w:iCs/>
                      <w:color w:val="auto"/>
                    </w:rPr>
                    <w:t>35001 ve yukarısı</w:t>
                  </w:r>
                </w:p>
              </w:tc>
              <w:tc>
                <w:tcPr>
                  <w:tcW w:w="2880" w:type="dxa"/>
                </w:tcPr>
                <w:p w:rsidR="00D41737" w:rsidRPr="006D1DA2" w:rsidRDefault="00D41737" w:rsidP="00410369">
                  <w:pPr>
                    <w:jc w:val="center"/>
                    <w:rPr>
                      <w:b/>
                      <w:iCs/>
                      <w:color w:val="auto"/>
                    </w:rPr>
                  </w:pPr>
                  <w:r w:rsidRPr="006D1DA2">
                    <w:rPr>
                      <w:b/>
                      <w:iCs/>
                      <w:color w:val="auto"/>
                    </w:rPr>
                    <w:t>2</w:t>
                  </w:r>
                </w:p>
                <w:p w:rsidR="00D41737" w:rsidRPr="006D1DA2" w:rsidRDefault="00D41737" w:rsidP="00410369">
                  <w:pPr>
                    <w:jc w:val="center"/>
                    <w:rPr>
                      <w:b/>
                      <w:iCs/>
                      <w:color w:val="auto"/>
                    </w:rPr>
                  </w:pPr>
                  <w:r w:rsidRPr="006D1DA2">
                    <w:rPr>
                      <w:b/>
                      <w:iCs/>
                      <w:color w:val="auto"/>
                    </w:rPr>
                    <w:t>3</w:t>
                  </w:r>
                </w:p>
                <w:p w:rsidR="00D41737" w:rsidRPr="006D1DA2" w:rsidRDefault="00D41737" w:rsidP="00410369">
                  <w:pPr>
                    <w:jc w:val="center"/>
                    <w:rPr>
                      <w:b/>
                      <w:iCs/>
                      <w:color w:val="auto"/>
                    </w:rPr>
                  </w:pPr>
                  <w:r w:rsidRPr="006D1DA2">
                    <w:rPr>
                      <w:b/>
                      <w:iCs/>
                      <w:color w:val="auto"/>
                    </w:rPr>
                    <w:t>5</w:t>
                  </w:r>
                </w:p>
                <w:p w:rsidR="00D41737" w:rsidRPr="006D1DA2" w:rsidRDefault="00D41737" w:rsidP="00410369">
                  <w:pPr>
                    <w:jc w:val="center"/>
                    <w:rPr>
                      <w:b/>
                      <w:iCs/>
                      <w:color w:val="auto"/>
                    </w:rPr>
                  </w:pPr>
                  <w:r w:rsidRPr="006D1DA2">
                    <w:rPr>
                      <w:b/>
                      <w:iCs/>
                      <w:color w:val="auto"/>
                    </w:rPr>
                    <w:t>8</w:t>
                  </w:r>
                </w:p>
                <w:p w:rsidR="00D41737" w:rsidRPr="006D1DA2" w:rsidRDefault="00D41737" w:rsidP="00410369">
                  <w:pPr>
                    <w:jc w:val="center"/>
                    <w:rPr>
                      <w:b/>
                      <w:iCs/>
                      <w:color w:val="auto"/>
                    </w:rPr>
                  </w:pPr>
                  <w:r w:rsidRPr="006D1DA2">
                    <w:rPr>
                      <w:b/>
                      <w:iCs/>
                      <w:color w:val="auto"/>
                    </w:rPr>
                    <w:t>13</w:t>
                  </w:r>
                </w:p>
              </w:tc>
            </w:tr>
          </w:tbl>
          <w:p w:rsidR="00D41737" w:rsidRPr="006D1DA2" w:rsidRDefault="00D41737"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Havuç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9B63AA" w:rsidRPr="006D1DA2" w:rsidRDefault="009B63AA" w:rsidP="00410369">
            <w:pPr>
              <w:autoSpaceDE w:val="0"/>
              <w:autoSpaceDN w:val="0"/>
              <w:adjustRightInd w:val="0"/>
              <w:jc w:val="both"/>
              <w:rPr>
                <w:color w:val="auto"/>
              </w:rPr>
            </w:pPr>
            <w:r w:rsidRPr="006D1DA2">
              <w:rPr>
                <w:color w:val="auto"/>
              </w:rPr>
              <w:t>- İmalatçı, ihracatçı, ithalatçı firmalardan en az birinin ticari unvanı veya kısa adı, varsa tescilli markası (sadece</w:t>
            </w:r>
            <w:r w:rsidR="00BE0EB2" w:rsidRPr="006D1DA2">
              <w:rPr>
                <w:rFonts w:cs="Times New Roman"/>
                <w:b/>
                <w:color w:val="auto"/>
              </w:rPr>
              <w:t xml:space="preserve"> yurt dışındaki</w:t>
            </w:r>
            <w:r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(TS/1193 şeklinde),</w:t>
            </w:r>
          </w:p>
          <w:p w:rsidR="009B63AA" w:rsidRPr="006D1DA2" w:rsidRDefault="009B63AA" w:rsidP="00410369">
            <w:pPr>
              <w:autoSpaceDE w:val="0"/>
              <w:autoSpaceDN w:val="0"/>
              <w:adjustRightInd w:val="0"/>
              <w:jc w:val="both"/>
              <w:rPr>
                <w:color w:val="auto"/>
              </w:rPr>
            </w:pPr>
            <w:r w:rsidRPr="006D1DA2">
              <w:rPr>
                <w:color w:val="auto"/>
              </w:rPr>
              <w:t>- Ürünün adı (Havuç),</w:t>
            </w:r>
          </w:p>
          <w:p w:rsidR="009B63AA" w:rsidRPr="006D1DA2" w:rsidRDefault="009B63AA" w:rsidP="00410369">
            <w:pPr>
              <w:autoSpaceDE w:val="0"/>
              <w:autoSpaceDN w:val="0"/>
              <w:adjustRightInd w:val="0"/>
              <w:jc w:val="both"/>
              <w:rPr>
                <w:color w:val="auto"/>
              </w:rPr>
            </w:pPr>
            <w:r w:rsidRPr="006D1DA2">
              <w:rPr>
                <w:color w:val="auto"/>
              </w:rPr>
              <w:t>- Çeşidi,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(En küçük ve en büyük çap veya kütle olarak) (isteğe bağlı),</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9B63AA" w:rsidP="00410369">
            <w:pPr>
              <w:autoSpaceDE w:val="0"/>
              <w:autoSpaceDN w:val="0"/>
              <w:adjustRightInd w:val="0"/>
              <w:jc w:val="both"/>
              <w:rPr>
                <w:color w:val="auto"/>
              </w:rPr>
            </w:pPr>
            <w:r w:rsidRPr="006D1DA2">
              <w:rPr>
                <w:color w:val="auto"/>
              </w:rPr>
              <w:lastRenderedPageBreak/>
              <w:t>- Demet sayısı (Demetlenmişse),</w:t>
            </w:r>
          </w:p>
          <w:p w:rsidR="009B63AA" w:rsidRPr="006D1DA2" w:rsidRDefault="00670D66"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006A01B0" w:rsidRPr="006D1DA2">
              <w:rPr>
                <w:color w:val="auto"/>
              </w:rPr>
              <w:t xml:space="preserve"> </w:t>
            </w:r>
            <w:r w:rsidRPr="006D1DA2">
              <w:rPr>
                <w:color w:val="auto"/>
              </w:rPr>
              <w:t>(en az g</w:t>
            </w:r>
            <w:r w:rsidR="009B63AA" w:rsidRPr="006D1DA2">
              <w:rPr>
                <w:color w:val="auto"/>
              </w:rPr>
              <w:t xml:space="preserve"> veya kg olarak)</w:t>
            </w:r>
            <w:r w:rsidR="00B57D25" w:rsidRPr="006D1DA2">
              <w:rPr>
                <w:color w:val="auto"/>
              </w:rPr>
              <w:t xml:space="preserve"> </w:t>
            </w:r>
            <w:r w:rsidR="00B57D25" w:rsidRPr="006D1DA2">
              <w:rPr>
                <w:rFonts w:cs="Times New Roman"/>
                <w:b/>
                <w:color w:val="auto"/>
              </w:rPr>
              <w:t>(isteğe bağlı),</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autoSpaceDE w:val="0"/>
              <w:autoSpaceDN w:val="0"/>
              <w:adjustRightInd w:val="0"/>
              <w:jc w:val="both"/>
              <w:rPr>
                <w:rFonts w:cs="Times New Roman"/>
                <w:color w:val="auto"/>
                <w:sz w:val="20"/>
                <w:szCs w:val="20"/>
              </w:rPr>
            </w:pPr>
            <w:r w:rsidRPr="006D1DA2">
              <w:rPr>
                <w:b/>
                <w:color w:val="auto"/>
              </w:rPr>
              <w:t xml:space="preserve">Bu bilgiler Türkçe veya yabancı dillerde yazılabilir. </w:t>
            </w:r>
          </w:p>
        </w:tc>
      </w:tr>
      <w:tr w:rsidR="006D1DA2" w:rsidRPr="006D1DA2" w:rsidTr="007806C9">
        <w:trPr>
          <w:trHeight w:val="332"/>
        </w:trPr>
        <w:tc>
          <w:tcPr>
            <w:tcW w:w="410" w:type="dxa"/>
            <w:vMerge w:val="restart"/>
            <w:tcBorders>
              <w:top w:val="single" w:sz="4" w:space="0" w:color="auto"/>
            </w:tcBorders>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13</w:t>
            </w:r>
          </w:p>
        </w:tc>
        <w:tc>
          <w:tcPr>
            <w:tcW w:w="1400" w:type="dxa"/>
            <w:tcBorders>
              <w:top w:val="single" w:sz="4" w:space="0" w:color="auto"/>
            </w:tcBorders>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0706.90.10.00.00</w:t>
            </w:r>
          </w:p>
        </w:tc>
        <w:tc>
          <w:tcPr>
            <w:tcW w:w="2355" w:type="dxa"/>
            <w:tcBorders>
              <w:top w:val="single" w:sz="4" w:space="0" w:color="auto"/>
            </w:tcBorders>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Kök kerevizi</w:t>
            </w:r>
          </w:p>
        </w:tc>
        <w:tc>
          <w:tcPr>
            <w:tcW w:w="1690" w:type="dxa"/>
            <w:vMerge w:val="restart"/>
            <w:tcBorders>
              <w:top w:val="single" w:sz="4" w:space="0" w:color="auto"/>
            </w:tcBorders>
            <w:shd w:val="clear" w:color="auto" w:fill="auto"/>
            <w:vAlign w:val="center"/>
          </w:tcPr>
          <w:p w:rsidR="009B63AA" w:rsidRPr="006D1DA2" w:rsidRDefault="00DB409B" w:rsidP="00410369">
            <w:pPr>
              <w:rPr>
                <w:rFonts w:cs="Times New Roman"/>
                <w:color w:val="auto"/>
              </w:rPr>
            </w:pPr>
            <w:r w:rsidRPr="006D1DA2">
              <w:rPr>
                <w:color w:val="auto"/>
              </w:rPr>
              <w:t>TS/1206 Kereviz(Sap ve Kök)</w:t>
            </w:r>
            <w:r w:rsidRPr="006D1DA2">
              <w:rPr>
                <w:rFonts w:cs="Times New Roman"/>
                <w:bCs/>
                <w:color w:val="auto"/>
              </w:rPr>
              <w:t xml:space="preserve"> - </w:t>
            </w:r>
            <w:r w:rsidRPr="006D1DA2">
              <w:rPr>
                <w:color w:val="auto"/>
              </w:rPr>
              <w:t>Şubat 2008 (T1: Kasım 2010 ve T2: Ekim 2015 dahil)</w:t>
            </w:r>
          </w:p>
        </w:tc>
        <w:tc>
          <w:tcPr>
            <w:tcW w:w="8320" w:type="dxa"/>
            <w:vMerge w:val="restart"/>
            <w:tcBorders>
              <w:top w:val="single" w:sz="4" w:space="0" w:color="auto"/>
            </w:tcBorders>
            <w:shd w:val="clear" w:color="auto" w:fill="auto"/>
            <w:noWrap/>
          </w:tcPr>
          <w:p w:rsidR="0060207A" w:rsidRPr="006D1DA2" w:rsidRDefault="0060207A" w:rsidP="00410369">
            <w:pPr>
              <w:jc w:val="both"/>
              <w:rPr>
                <w:rFonts w:cs="Times New Roman"/>
                <w:b/>
                <w:color w:val="auto"/>
                <w:u w:val="single"/>
              </w:rPr>
            </w:pPr>
            <w:r w:rsidRPr="006D1DA2">
              <w:rPr>
                <w:rFonts w:cs="Times New Roman"/>
                <w:b/>
                <w:color w:val="auto"/>
                <w:u w:val="single"/>
              </w:rPr>
              <w:t>5.1 Numune Alma</w:t>
            </w:r>
          </w:p>
          <w:p w:rsidR="0060207A" w:rsidRPr="006D1DA2" w:rsidRDefault="0060207A"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E30327" w:rsidRPr="006D1DA2" w:rsidRDefault="00E30327" w:rsidP="00410369">
            <w:pPr>
              <w:jc w:val="both"/>
              <w:rPr>
                <w:rFonts w:cs="Times New Roman"/>
                <w:b/>
                <w:color w:val="auto"/>
                <w:u w:val="single"/>
              </w:rPr>
            </w:pPr>
            <w:r w:rsidRPr="006D1DA2">
              <w:rPr>
                <w:rFonts w:cs="Times New Roman"/>
                <w:b/>
                <w:color w:val="auto"/>
                <w:u w:val="single"/>
              </w:rPr>
              <w:t>5.1 Denetim için Ayrılacak Ambalaj Sayısı</w:t>
            </w:r>
          </w:p>
          <w:p w:rsidR="00E30327" w:rsidRPr="006D1DA2" w:rsidRDefault="00E30327" w:rsidP="00410369">
            <w:pPr>
              <w:jc w:val="both"/>
              <w:rPr>
                <w:rFonts w:cs="Times New Roman"/>
                <w:b/>
                <w:color w:val="auto"/>
              </w:rPr>
            </w:pPr>
            <w:r w:rsidRPr="006D1DA2">
              <w:rPr>
                <w:rFonts w:cs="Times New Roman"/>
                <w:b/>
                <w:color w:val="auto"/>
              </w:rPr>
              <w:t>Tipi, sınıfı, boyu ve ambalajı aynı olan ve bir seferde muayeneye sunula</w:t>
            </w:r>
            <w:r w:rsidR="00AD7FAE" w:rsidRPr="006D1DA2">
              <w:rPr>
                <w:rFonts w:cs="Times New Roman"/>
                <w:b/>
                <w:color w:val="auto"/>
              </w:rPr>
              <w:t xml:space="preserve">n kerevizler bir parti sayılır. </w:t>
            </w:r>
            <w:r w:rsidRPr="006D1DA2">
              <w:rPr>
                <w:rFonts w:cs="Times New Roman"/>
                <w:b/>
                <w:color w:val="auto"/>
              </w:rPr>
              <w:t xml:space="preserve">Kereviz </w:t>
            </w:r>
            <w:r w:rsidR="008B6C9B" w:rsidRPr="006D1DA2">
              <w:rPr>
                <w:rFonts w:cs="Times New Roman"/>
                <w:b/>
                <w:color w:val="auto"/>
              </w:rPr>
              <w:t xml:space="preserve">denetimi için, </w:t>
            </w:r>
            <w:r w:rsidRPr="006D1DA2">
              <w:rPr>
                <w:rFonts w:cs="Times New Roman"/>
                <w:b/>
                <w:color w:val="auto"/>
              </w:rPr>
              <w:t>Denetim İçin Ayrılacak Ambalaj Çizelgesi kullanılır.</w:t>
            </w:r>
          </w:p>
          <w:p w:rsidR="002B6965" w:rsidRPr="006D1DA2" w:rsidRDefault="002B6965" w:rsidP="00410369">
            <w:pPr>
              <w:jc w:val="both"/>
              <w:rPr>
                <w:rFonts w:cs="Times New Roman"/>
                <w:b/>
                <w:color w:val="auto"/>
              </w:rPr>
            </w:pPr>
          </w:p>
          <w:p w:rsidR="008B6C9B" w:rsidRPr="006D1DA2" w:rsidRDefault="008B6C9B"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E30327" w:rsidRPr="006D1DA2" w:rsidRDefault="00E30327" w:rsidP="00410369">
                  <w:pPr>
                    <w:jc w:val="center"/>
                    <w:rPr>
                      <w:b/>
                      <w:iCs/>
                      <w:color w:val="auto"/>
                    </w:rPr>
                  </w:pPr>
                  <w:r w:rsidRPr="006D1DA2">
                    <w:rPr>
                      <w:b/>
                      <w:iCs/>
                      <w:color w:val="auto"/>
                    </w:rPr>
                    <w:t>Parti Büyüklüğü</w:t>
                  </w:r>
                </w:p>
                <w:p w:rsidR="00E30327" w:rsidRPr="006D1DA2" w:rsidRDefault="00E30327" w:rsidP="00410369">
                  <w:pPr>
                    <w:jc w:val="center"/>
                    <w:rPr>
                      <w:b/>
                      <w:iCs/>
                      <w:color w:val="auto"/>
                    </w:rPr>
                  </w:pPr>
                  <w:r w:rsidRPr="006D1DA2">
                    <w:rPr>
                      <w:b/>
                      <w:iCs/>
                      <w:color w:val="auto"/>
                    </w:rPr>
                    <w:t>(N)</w:t>
                  </w:r>
                </w:p>
              </w:tc>
              <w:tc>
                <w:tcPr>
                  <w:tcW w:w="2880" w:type="dxa"/>
                </w:tcPr>
                <w:p w:rsidR="00E30327" w:rsidRPr="006D1DA2" w:rsidRDefault="00E30327" w:rsidP="00410369">
                  <w:pPr>
                    <w:jc w:val="center"/>
                    <w:rPr>
                      <w:b/>
                      <w:iCs/>
                      <w:color w:val="auto"/>
                    </w:rPr>
                  </w:pPr>
                  <w:r w:rsidRPr="006D1DA2">
                    <w:rPr>
                      <w:b/>
                      <w:iCs/>
                      <w:color w:val="auto"/>
                    </w:rPr>
                    <w:t>Ayrılacak Ambalaj Sayısı</w:t>
                  </w:r>
                </w:p>
                <w:p w:rsidR="00E30327" w:rsidRPr="006D1DA2" w:rsidRDefault="00E30327" w:rsidP="00410369">
                  <w:pPr>
                    <w:jc w:val="center"/>
                    <w:rPr>
                      <w:b/>
                      <w:iCs/>
                      <w:color w:val="auto"/>
                    </w:rPr>
                  </w:pPr>
                  <w:r w:rsidRPr="006D1DA2">
                    <w:rPr>
                      <w:b/>
                      <w:iCs/>
                      <w:color w:val="auto"/>
                    </w:rPr>
                    <w:t>(n)</w:t>
                  </w:r>
                </w:p>
              </w:tc>
            </w:tr>
            <w:tr w:rsidR="006D1DA2" w:rsidRPr="006D1DA2" w:rsidTr="00BA36DF">
              <w:tc>
                <w:tcPr>
                  <w:tcW w:w="3168" w:type="dxa"/>
                </w:tcPr>
                <w:p w:rsidR="00E30327" w:rsidRPr="006D1DA2" w:rsidRDefault="00E30327" w:rsidP="00410369">
                  <w:pPr>
                    <w:jc w:val="center"/>
                    <w:rPr>
                      <w:b/>
                      <w:iCs/>
                      <w:color w:val="auto"/>
                    </w:rPr>
                  </w:pPr>
                  <w:r w:rsidRPr="006D1DA2">
                    <w:rPr>
                      <w:b/>
                      <w:iCs/>
                      <w:color w:val="auto"/>
                    </w:rPr>
                    <w:t>25’e kadar</w:t>
                  </w:r>
                </w:p>
                <w:p w:rsidR="00E30327" w:rsidRPr="006D1DA2" w:rsidRDefault="00E30327" w:rsidP="00410369">
                  <w:pPr>
                    <w:jc w:val="center"/>
                    <w:rPr>
                      <w:b/>
                      <w:iCs/>
                      <w:color w:val="auto"/>
                    </w:rPr>
                  </w:pPr>
                  <w:r w:rsidRPr="006D1DA2">
                    <w:rPr>
                      <w:b/>
                      <w:iCs/>
                      <w:color w:val="auto"/>
                    </w:rPr>
                    <w:t>26 – 150</w:t>
                  </w:r>
                </w:p>
                <w:p w:rsidR="00E30327" w:rsidRPr="006D1DA2" w:rsidRDefault="00E30327" w:rsidP="00410369">
                  <w:pPr>
                    <w:jc w:val="center"/>
                    <w:rPr>
                      <w:b/>
                      <w:iCs/>
                      <w:color w:val="auto"/>
                    </w:rPr>
                  </w:pPr>
                  <w:r w:rsidRPr="006D1DA2">
                    <w:rPr>
                      <w:b/>
                      <w:iCs/>
                      <w:color w:val="auto"/>
                    </w:rPr>
                    <w:t>151 – 1200</w:t>
                  </w:r>
                </w:p>
                <w:p w:rsidR="00E30327" w:rsidRPr="006D1DA2" w:rsidRDefault="00E30327" w:rsidP="00410369">
                  <w:pPr>
                    <w:jc w:val="center"/>
                    <w:rPr>
                      <w:b/>
                      <w:iCs/>
                      <w:color w:val="auto"/>
                    </w:rPr>
                  </w:pPr>
                  <w:r w:rsidRPr="006D1DA2">
                    <w:rPr>
                      <w:b/>
                      <w:iCs/>
                      <w:color w:val="auto"/>
                    </w:rPr>
                    <w:t>1201 – 35000</w:t>
                  </w:r>
                </w:p>
                <w:p w:rsidR="00E30327" w:rsidRPr="006D1DA2" w:rsidRDefault="00E30327" w:rsidP="00410369">
                  <w:pPr>
                    <w:jc w:val="center"/>
                    <w:rPr>
                      <w:b/>
                      <w:iCs/>
                      <w:color w:val="auto"/>
                    </w:rPr>
                  </w:pPr>
                  <w:r w:rsidRPr="006D1DA2">
                    <w:rPr>
                      <w:b/>
                      <w:iCs/>
                      <w:color w:val="auto"/>
                    </w:rPr>
                    <w:t>35001 ve yukarısı</w:t>
                  </w:r>
                </w:p>
              </w:tc>
              <w:tc>
                <w:tcPr>
                  <w:tcW w:w="2880" w:type="dxa"/>
                </w:tcPr>
                <w:p w:rsidR="00E30327" w:rsidRPr="006D1DA2" w:rsidRDefault="00E30327" w:rsidP="00410369">
                  <w:pPr>
                    <w:jc w:val="center"/>
                    <w:rPr>
                      <w:b/>
                      <w:iCs/>
                      <w:color w:val="auto"/>
                    </w:rPr>
                  </w:pPr>
                  <w:r w:rsidRPr="006D1DA2">
                    <w:rPr>
                      <w:b/>
                      <w:iCs/>
                      <w:color w:val="auto"/>
                    </w:rPr>
                    <w:t>2</w:t>
                  </w:r>
                </w:p>
                <w:p w:rsidR="00E30327" w:rsidRPr="006D1DA2" w:rsidRDefault="00E30327" w:rsidP="00410369">
                  <w:pPr>
                    <w:jc w:val="center"/>
                    <w:rPr>
                      <w:b/>
                      <w:iCs/>
                      <w:color w:val="auto"/>
                    </w:rPr>
                  </w:pPr>
                  <w:r w:rsidRPr="006D1DA2">
                    <w:rPr>
                      <w:b/>
                      <w:iCs/>
                      <w:color w:val="auto"/>
                    </w:rPr>
                    <w:t>3</w:t>
                  </w:r>
                </w:p>
                <w:p w:rsidR="00E30327" w:rsidRPr="006D1DA2" w:rsidRDefault="00E30327" w:rsidP="00410369">
                  <w:pPr>
                    <w:jc w:val="center"/>
                    <w:rPr>
                      <w:b/>
                      <w:iCs/>
                      <w:color w:val="auto"/>
                    </w:rPr>
                  </w:pPr>
                  <w:r w:rsidRPr="006D1DA2">
                    <w:rPr>
                      <w:b/>
                      <w:iCs/>
                      <w:color w:val="auto"/>
                    </w:rPr>
                    <w:t>5</w:t>
                  </w:r>
                </w:p>
                <w:p w:rsidR="00E30327" w:rsidRPr="006D1DA2" w:rsidRDefault="00E30327" w:rsidP="00410369">
                  <w:pPr>
                    <w:jc w:val="center"/>
                    <w:rPr>
                      <w:b/>
                      <w:iCs/>
                      <w:color w:val="auto"/>
                    </w:rPr>
                  </w:pPr>
                  <w:r w:rsidRPr="006D1DA2">
                    <w:rPr>
                      <w:b/>
                      <w:iCs/>
                      <w:color w:val="auto"/>
                    </w:rPr>
                    <w:t>8</w:t>
                  </w:r>
                </w:p>
                <w:p w:rsidR="00E30327" w:rsidRPr="006D1DA2" w:rsidRDefault="00E30327" w:rsidP="00410369">
                  <w:pPr>
                    <w:jc w:val="center"/>
                    <w:rPr>
                      <w:b/>
                      <w:iCs/>
                      <w:color w:val="auto"/>
                    </w:rPr>
                  </w:pPr>
                  <w:r w:rsidRPr="006D1DA2">
                    <w:rPr>
                      <w:b/>
                      <w:iCs/>
                      <w:color w:val="auto"/>
                    </w:rPr>
                    <w:t>13</w:t>
                  </w:r>
                </w:p>
              </w:tc>
            </w:tr>
          </w:tbl>
          <w:p w:rsidR="00E30327" w:rsidRPr="006D1DA2" w:rsidRDefault="00E30327"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B118C7" w:rsidRPr="006D1DA2" w:rsidRDefault="00B118C7"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u w:val="single"/>
              </w:rPr>
            </w:pPr>
            <w:r w:rsidRPr="006D1DA2">
              <w:rPr>
                <w:color w:val="auto"/>
              </w:rPr>
              <w:t>Kereviz (sap ve kök)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9B63AA" w:rsidRPr="006D1DA2" w:rsidRDefault="009B63AA" w:rsidP="00410369">
            <w:pPr>
              <w:autoSpaceDE w:val="0"/>
              <w:autoSpaceDN w:val="0"/>
              <w:adjustRightInd w:val="0"/>
              <w:jc w:val="both"/>
              <w:rPr>
                <w:color w:val="auto"/>
              </w:rPr>
            </w:pPr>
            <w:r w:rsidRPr="006D1DA2">
              <w:rPr>
                <w:color w:val="auto"/>
              </w:rPr>
              <w:t>- İmalatçı, ihracatçı, ithalatçı firmalardan en az birinin ticari unvanı veya kısa adı, varsa tescilli markası (sadece</w:t>
            </w:r>
            <w:r w:rsidR="00BE0EB2" w:rsidRPr="006D1DA2">
              <w:rPr>
                <w:rFonts w:cs="Times New Roman"/>
                <w:b/>
                <w:color w:val="auto"/>
              </w:rPr>
              <w:t xml:space="preserve"> yurt dışındaki</w:t>
            </w:r>
            <w:r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(TS/1206 şeklinde),</w:t>
            </w:r>
          </w:p>
          <w:p w:rsidR="009B63AA" w:rsidRPr="006D1DA2" w:rsidRDefault="009B63AA" w:rsidP="00410369">
            <w:pPr>
              <w:autoSpaceDE w:val="0"/>
              <w:autoSpaceDN w:val="0"/>
              <w:adjustRightInd w:val="0"/>
              <w:jc w:val="both"/>
              <w:rPr>
                <w:color w:val="auto"/>
              </w:rPr>
            </w:pPr>
            <w:r w:rsidRPr="006D1DA2">
              <w:rPr>
                <w:color w:val="auto"/>
              </w:rPr>
              <w:t>- Ürünün adı (Kereviz),</w:t>
            </w:r>
          </w:p>
          <w:p w:rsidR="009B63AA" w:rsidRPr="006D1DA2" w:rsidRDefault="009B63AA" w:rsidP="00410369">
            <w:pPr>
              <w:autoSpaceDE w:val="0"/>
              <w:autoSpaceDN w:val="0"/>
              <w:adjustRightInd w:val="0"/>
              <w:jc w:val="both"/>
              <w:rPr>
                <w:color w:val="auto"/>
              </w:rPr>
            </w:pPr>
            <w:r w:rsidRPr="006D1DA2">
              <w:rPr>
                <w:color w:val="auto"/>
              </w:rPr>
              <w:t>- Tipi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(yapılmışsa - büyük, orta, küçük şeklinde)</w:t>
            </w:r>
          </w:p>
          <w:p w:rsidR="009B63AA" w:rsidRPr="006D1DA2" w:rsidRDefault="009B63AA" w:rsidP="00410369">
            <w:pPr>
              <w:autoSpaceDE w:val="0"/>
              <w:autoSpaceDN w:val="0"/>
              <w:adjustRightInd w:val="0"/>
              <w:jc w:val="both"/>
              <w:rPr>
                <w:color w:val="auto"/>
              </w:rPr>
            </w:pPr>
            <w:r w:rsidRPr="006D1DA2">
              <w:rPr>
                <w:color w:val="auto"/>
              </w:rPr>
              <w:t>- Beyazlaştırılmış olup olmadığı veya rengi (ürünler ambalajlı halde dışardan görünmüyorsa)</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9B63AA"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Pr="006D1DA2">
              <w:rPr>
                <w:color w:val="auto"/>
              </w:rPr>
              <w:t xml:space="preserve"> (kg veya g)</w:t>
            </w:r>
            <w:r w:rsidR="006A01B0" w:rsidRPr="006D1DA2">
              <w:rPr>
                <w:color w:val="auto"/>
              </w:rPr>
              <w:t xml:space="preserve"> </w:t>
            </w:r>
            <w:r w:rsidR="00B57D25" w:rsidRPr="006D1DA2">
              <w:rPr>
                <w:rFonts w:cs="Times New Roman"/>
                <w:b/>
                <w:color w:val="auto"/>
              </w:rPr>
              <w:t>(isteğe bağlı),</w:t>
            </w:r>
          </w:p>
          <w:p w:rsidR="009B63AA" w:rsidRPr="006D1DA2" w:rsidRDefault="0060207A" w:rsidP="00410369">
            <w:pPr>
              <w:autoSpaceDE w:val="0"/>
              <w:autoSpaceDN w:val="0"/>
              <w:adjustRightInd w:val="0"/>
              <w:jc w:val="both"/>
              <w:rPr>
                <w:color w:val="auto"/>
              </w:rPr>
            </w:pPr>
            <w:r w:rsidRPr="006D1DA2">
              <w:rPr>
                <w:color w:val="auto"/>
              </w:rPr>
              <w:t>- Adedi veya demet sayısı (</w:t>
            </w:r>
            <w:r w:rsidR="00D85E7D" w:rsidRPr="006D1DA2">
              <w:rPr>
                <w:b/>
                <w:color w:val="auto"/>
              </w:rPr>
              <w:t>isteğe bağlı)</w:t>
            </w:r>
            <w:r w:rsidR="009B63AA" w:rsidRPr="006D1DA2">
              <w:rPr>
                <w:color w:val="auto"/>
              </w:rPr>
              <w:t>,</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autoSpaceDE w:val="0"/>
              <w:autoSpaceDN w:val="0"/>
              <w:adjustRightInd w:val="0"/>
              <w:jc w:val="both"/>
              <w:rPr>
                <w:color w:val="auto"/>
              </w:rPr>
            </w:pPr>
            <w:r w:rsidRPr="006D1DA2">
              <w:rPr>
                <w:b/>
                <w:color w:val="auto"/>
              </w:rPr>
              <w:t>Bu bilgiler Türkçe veya yabancı dillerde yazılabilir.</w:t>
            </w:r>
          </w:p>
        </w:tc>
      </w:tr>
      <w:tr w:rsidR="006D1DA2" w:rsidRPr="006D1DA2" w:rsidTr="0093120C">
        <w:trPr>
          <w:trHeight w:val="332"/>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0709.40.00.00.00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Yaprak kerevizleri (kök kerevizleri hariç)</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jc w:val="both"/>
              <w:rPr>
                <w:rFonts w:ascii="Arial" w:hAnsi="Arial" w:cs="Arial"/>
                <w:color w:val="auto"/>
                <w:sz w:val="20"/>
                <w:szCs w:val="20"/>
              </w:rPr>
            </w:pPr>
          </w:p>
        </w:tc>
      </w:tr>
      <w:tr w:rsidR="006D1DA2" w:rsidRPr="006D1DA2" w:rsidTr="002B6965">
        <w:trPr>
          <w:trHeight w:val="1037"/>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14</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0707.00.05.00.00</w:t>
            </w:r>
          </w:p>
          <w:p w:rsidR="009B63AA" w:rsidRPr="006D1DA2" w:rsidRDefault="009B63AA" w:rsidP="00410369">
            <w:pPr>
              <w:jc w:val="center"/>
              <w:rPr>
                <w:rFonts w:cs="Times New Roman"/>
                <w:color w:val="auto"/>
              </w:rPr>
            </w:pP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Hıyarlar</w:t>
            </w:r>
          </w:p>
          <w:p w:rsidR="009B63AA" w:rsidRPr="006D1DA2" w:rsidRDefault="009B63AA" w:rsidP="00410369">
            <w:pPr>
              <w:jc w:val="center"/>
              <w:rPr>
                <w:rFonts w:cs="Times New Roman"/>
                <w:color w:val="auto"/>
              </w:rPr>
            </w:pPr>
          </w:p>
        </w:tc>
        <w:tc>
          <w:tcPr>
            <w:tcW w:w="1690" w:type="dxa"/>
            <w:vMerge w:val="restart"/>
            <w:shd w:val="clear" w:color="auto" w:fill="auto"/>
            <w:vAlign w:val="center"/>
          </w:tcPr>
          <w:p w:rsidR="009B63AA" w:rsidRPr="006D1DA2" w:rsidRDefault="009B63AA" w:rsidP="00410369">
            <w:pPr>
              <w:autoSpaceDE w:val="0"/>
              <w:autoSpaceDN w:val="0"/>
              <w:adjustRightInd w:val="0"/>
              <w:rPr>
                <w:rFonts w:cs="Times New Roman"/>
                <w:color w:val="auto"/>
              </w:rPr>
            </w:pPr>
            <w:r w:rsidRPr="006D1DA2">
              <w:rPr>
                <w:rFonts w:cs="Times New Roman"/>
                <w:color w:val="auto"/>
              </w:rPr>
              <w:t>TS/1253 Hıyar</w:t>
            </w:r>
            <w:r w:rsidRPr="006D1DA2">
              <w:rPr>
                <w:rFonts w:cs="Times New Roman"/>
                <w:bCs/>
                <w:color w:val="auto"/>
              </w:rPr>
              <w:t xml:space="preserve"> - </w:t>
            </w:r>
            <w:r w:rsidRPr="006D1DA2">
              <w:rPr>
                <w:rFonts w:cs="Times New Roman"/>
                <w:color w:val="auto"/>
              </w:rPr>
              <w:t>Mart 2006 (T1: Kasım 2011 dahil)</w:t>
            </w:r>
          </w:p>
          <w:p w:rsidR="009B63AA" w:rsidRPr="006D1DA2" w:rsidRDefault="009B63AA" w:rsidP="00410369">
            <w:pPr>
              <w:rPr>
                <w:rFonts w:cs="Times New Roman"/>
                <w:color w:val="auto"/>
              </w:rPr>
            </w:pPr>
          </w:p>
        </w:tc>
        <w:tc>
          <w:tcPr>
            <w:tcW w:w="8320" w:type="dxa"/>
            <w:vMerge w:val="restart"/>
            <w:shd w:val="clear" w:color="auto" w:fill="auto"/>
            <w:noWrap/>
          </w:tcPr>
          <w:p w:rsidR="005A3E16" w:rsidRPr="006D1DA2" w:rsidRDefault="005A3E16" w:rsidP="00410369">
            <w:pPr>
              <w:autoSpaceDE w:val="0"/>
              <w:autoSpaceDN w:val="0"/>
              <w:adjustRightInd w:val="0"/>
              <w:jc w:val="both"/>
              <w:rPr>
                <w:rFonts w:cs="Times New Roman"/>
                <w:color w:val="auto"/>
                <w:u w:val="single"/>
              </w:rPr>
            </w:pPr>
            <w:r w:rsidRPr="006D1DA2">
              <w:rPr>
                <w:rFonts w:cs="Times New Roman"/>
                <w:color w:val="auto"/>
                <w:u w:val="single"/>
              </w:rPr>
              <w:t>4.2.3 Boylama</w:t>
            </w:r>
          </w:p>
          <w:p w:rsidR="005A3E16" w:rsidRPr="006D1DA2" w:rsidRDefault="005A3E16" w:rsidP="00410369">
            <w:pPr>
              <w:autoSpaceDE w:val="0"/>
              <w:autoSpaceDN w:val="0"/>
              <w:adjustRightInd w:val="0"/>
              <w:jc w:val="both"/>
              <w:rPr>
                <w:rFonts w:cs="Times New Roman"/>
                <w:color w:val="auto"/>
              </w:rPr>
            </w:pPr>
            <w:r w:rsidRPr="006D1DA2">
              <w:rPr>
                <w:rFonts w:cs="Times New Roman"/>
                <w:color w:val="auto"/>
              </w:rPr>
              <w:t>Hıyarlar kütlelerine göre boylara ayrılır.</w:t>
            </w:r>
          </w:p>
          <w:p w:rsidR="005A3E16" w:rsidRPr="006D1DA2" w:rsidRDefault="005A3E16" w:rsidP="00410369">
            <w:pPr>
              <w:autoSpaceDE w:val="0"/>
              <w:autoSpaceDN w:val="0"/>
              <w:adjustRightInd w:val="0"/>
              <w:jc w:val="both"/>
              <w:rPr>
                <w:rFonts w:cs="Times New Roman"/>
                <w:color w:val="auto"/>
              </w:rPr>
            </w:pPr>
            <w:r w:rsidRPr="006D1DA2">
              <w:rPr>
                <w:rFonts w:cs="Times New Roman"/>
                <w:color w:val="auto"/>
              </w:rPr>
              <w:t>Boylama, Ekstra ve Sınıf I için zorunlu olup, aynı ambalâj içindeki en ağır ve en hafif hıyarlar arasındaki kütle farkı 130 g’ı geçmemelidir.</w:t>
            </w:r>
          </w:p>
          <w:p w:rsidR="000072A7" w:rsidRPr="006D1DA2" w:rsidRDefault="000072A7" w:rsidP="00410369">
            <w:pPr>
              <w:autoSpaceDE w:val="0"/>
              <w:autoSpaceDN w:val="0"/>
              <w:adjustRightInd w:val="0"/>
              <w:jc w:val="both"/>
              <w:rPr>
                <w:rFonts w:cs="Times New Roman"/>
                <w:strike/>
                <w:color w:val="auto"/>
              </w:rPr>
            </w:pPr>
            <w:r w:rsidRPr="006D1DA2">
              <w:rPr>
                <w:rFonts w:cs="Times New Roman"/>
                <w:color w:val="auto"/>
              </w:rPr>
              <w:t>Tarlada açıkta, seralarda ve plastik örtüler altında yetiştirilen hıyarlar en az 30 g</w:t>
            </w:r>
            <w:r w:rsidR="00487424" w:rsidRPr="006D1DA2">
              <w:rPr>
                <w:rFonts w:cs="Times New Roman"/>
                <w:color w:val="auto"/>
              </w:rPr>
              <w:t xml:space="preserve"> olmalıdır.</w:t>
            </w:r>
            <w:r w:rsidRPr="006D1DA2">
              <w:rPr>
                <w:rFonts w:cs="Times New Roman"/>
                <w:strike/>
                <w:color w:val="auto"/>
              </w:rPr>
              <w:t xml:space="preserve"> </w:t>
            </w:r>
          </w:p>
          <w:p w:rsidR="005A3E16" w:rsidRPr="006D1DA2" w:rsidRDefault="005A3E16" w:rsidP="00410369">
            <w:pPr>
              <w:autoSpaceDE w:val="0"/>
              <w:autoSpaceDN w:val="0"/>
              <w:adjustRightInd w:val="0"/>
              <w:jc w:val="both"/>
              <w:rPr>
                <w:rFonts w:cs="Times New Roman"/>
                <w:color w:val="auto"/>
              </w:rPr>
            </w:pPr>
            <w:r w:rsidRPr="006D1DA2">
              <w:rPr>
                <w:rFonts w:cs="Times New Roman"/>
                <w:color w:val="auto"/>
              </w:rPr>
              <w:t>“Kısa hıyar” ve “Kornişon” adı altında pazarlanan hıyarlara boylama yapılmaz.</w:t>
            </w:r>
          </w:p>
          <w:p w:rsidR="00AC6167" w:rsidRPr="006D1DA2" w:rsidRDefault="00AC6167" w:rsidP="00410369">
            <w:pPr>
              <w:jc w:val="both"/>
              <w:rPr>
                <w:rFonts w:cs="Times New Roman"/>
                <w:b/>
                <w:color w:val="auto"/>
                <w:u w:val="single"/>
              </w:rPr>
            </w:pPr>
            <w:r w:rsidRPr="006D1DA2">
              <w:rPr>
                <w:rFonts w:cs="Times New Roman"/>
                <w:b/>
                <w:color w:val="auto"/>
                <w:u w:val="single"/>
              </w:rPr>
              <w:t>5.1 Numune Alma</w:t>
            </w:r>
          </w:p>
          <w:p w:rsidR="005A3E16" w:rsidRPr="006D1DA2" w:rsidRDefault="00AC6167"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746A04" w:rsidRPr="006D1DA2" w:rsidRDefault="00746A04" w:rsidP="00410369">
            <w:pPr>
              <w:jc w:val="both"/>
              <w:rPr>
                <w:rFonts w:cs="Times New Roman"/>
                <w:b/>
                <w:color w:val="auto"/>
                <w:u w:val="single"/>
              </w:rPr>
            </w:pPr>
            <w:r w:rsidRPr="006D1DA2">
              <w:rPr>
                <w:rFonts w:cs="Times New Roman"/>
                <w:b/>
                <w:color w:val="auto"/>
                <w:u w:val="single"/>
              </w:rPr>
              <w:t>5.1 Denetim için Ayrılacak Ambalaj Sayısı</w:t>
            </w:r>
          </w:p>
          <w:p w:rsidR="00410369" w:rsidRPr="006D1DA2" w:rsidRDefault="00FB6130" w:rsidP="008B6A6A">
            <w:pPr>
              <w:autoSpaceDE w:val="0"/>
              <w:autoSpaceDN w:val="0"/>
              <w:adjustRightInd w:val="0"/>
              <w:jc w:val="both"/>
              <w:rPr>
                <w:rFonts w:cs="Times New Roman"/>
                <w:b/>
                <w:color w:val="auto"/>
              </w:rPr>
            </w:pPr>
            <w:r w:rsidRPr="006D1DA2">
              <w:rPr>
                <w:rFonts w:cs="Times New Roman"/>
                <w:b/>
                <w:color w:val="auto"/>
              </w:rPr>
              <w:t>Grubu, tipi, çeşidi, sınıf</w:t>
            </w:r>
            <w:r w:rsidR="00A82AF9" w:rsidRPr="006D1DA2">
              <w:rPr>
                <w:rFonts w:cs="Times New Roman"/>
                <w:b/>
                <w:color w:val="auto"/>
              </w:rPr>
              <w:t>ı, boyu ve ambalâjları aynı olan ve</w:t>
            </w:r>
            <w:r w:rsidRPr="006D1DA2">
              <w:rPr>
                <w:rFonts w:cs="Times New Roman"/>
                <w:b/>
                <w:color w:val="auto"/>
              </w:rPr>
              <w:t xml:space="preserve"> bir </w:t>
            </w:r>
            <w:r w:rsidR="00A82AF9" w:rsidRPr="006D1DA2">
              <w:rPr>
                <w:rFonts w:cs="Times New Roman"/>
                <w:b/>
                <w:color w:val="auto"/>
              </w:rPr>
              <w:t>seferde</w:t>
            </w:r>
            <w:r w:rsidRPr="006D1DA2">
              <w:rPr>
                <w:rFonts w:cs="Times New Roman"/>
                <w:b/>
                <w:color w:val="auto"/>
              </w:rPr>
              <w:t xml:space="preserve"> muayeneye sunulan hı</w:t>
            </w:r>
            <w:r w:rsidR="00AD7FAE" w:rsidRPr="006D1DA2">
              <w:rPr>
                <w:rFonts w:cs="Times New Roman"/>
                <w:b/>
                <w:color w:val="auto"/>
              </w:rPr>
              <w:t xml:space="preserve">yarlar bir parti </w:t>
            </w:r>
            <w:r w:rsidRPr="006D1DA2">
              <w:rPr>
                <w:rFonts w:cs="Times New Roman"/>
                <w:b/>
                <w:color w:val="auto"/>
              </w:rPr>
              <w:t>sayılır. Hıyar</w:t>
            </w:r>
            <w:r w:rsidR="00A82AF9" w:rsidRPr="006D1DA2">
              <w:rPr>
                <w:rFonts w:cs="Times New Roman"/>
                <w:b/>
                <w:color w:val="auto"/>
              </w:rPr>
              <w:t xml:space="preserve"> </w:t>
            </w:r>
            <w:r w:rsidR="00746A04" w:rsidRPr="006D1DA2">
              <w:rPr>
                <w:rFonts w:cs="Times New Roman"/>
                <w:b/>
                <w:color w:val="auto"/>
              </w:rPr>
              <w:t>denetimi için, Denetim İçin Ayrılacak Ambalaj Çizelgesi kullanılır.</w:t>
            </w:r>
          </w:p>
          <w:p w:rsidR="002B6965" w:rsidRPr="006D1DA2" w:rsidRDefault="002B6965" w:rsidP="00410369">
            <w:pPr>
              <w:jc w:val="both"/>
              <w:rPr>
                <w:rFonts w:cs="Times New Roman"/>
                <w:b/>
                <w:color w:val="auto"/>
              </w:rPr>
            </w:pPr>
          </w:p>
          <w:p w:rsidR="00746A04" w:rsidRPr="006D1DA2" w:rsidRDefault="00746A04"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8C2C49">
              <w:tc>
                <w:tcPr>
                  <w:tcW w:w="3168" w:type="dxa"/>
                </w:tcPr>
                <w:p w:rsidR="00746A04" w:rsidRPr="006D1DA2" w:rsidRDefault="00746A04" w:rsidP="00410369">
                  <w:pPr>
                    <w:jc w:val="center"/>
                    <w:rPr>
                      <w:b/>
                      <w:iCs/>
                      <w:color w:val="auto"/>
                    </w:rPr>
                  </w:pPr>
                  <w:r w:rsidRPr="006D1DA2">
                    <w:rPr>
                      <w:b/>
                      <w:iCs/>
                      <w:color w:val="auto"/>
                    </w:rPr>
                    <w:t>Parti Büyüklüğü</w:t>
                  </w:r>
                </w:p>
                <w:p w:rsidR="00746A04" w:rsidRPr="006D1DA2" w:rsidRDefault="00746A04" w:rsidP="00410369">
                  <w:pPr>
                    <w:jc w:val="center"/>
                    <w:rPr>
                      <w:b/>
                      <w:iCs/>
                      <w:color w:val="auto"/>
                    </w:rPr>
                  </w:pPr>
                  <w:r w:rsidRPr="006D1DA2">
                    <w:rPr>
                      <w:b/>
                      <w:iCs/>
                      <w:color w:val="auto"/>
                    </w:rPr>
                    <w:t>(N)</w:t>
                  </w:r>
                </w:p>
              </w:tc>
              <w:tc>
                <w:tcPr>
                  <w:tcW w:w="2880" w:type="dxa"/>
                </w:tcPr>
                <w:p w:rsidR="00746A04" w:rsidRPr="006D1DA2" w:rsidRDefault="00746A04" w:rsidP="00410369">
                  <w:pPr>
                    <w:jc w:val="center"/>
                    <w:rPr>
                      <w:b/>
                      <w:iCs/>
                      <w:color w:val="auto"/>
                    </w:rPr>
                  </w:pPr>
                  <w:r w:rsidRPr="006D1DA2">
                    <w:rPr>
                      <w:b/>
                      <w:iCs/>
                      <w:color w:val="auto"/>
                    </w:rPr>
                    <w:t>Ayrılacak Ambalaj Sayısı</w:t>
                  </w:r>
                </w:p>
                <w:p w:rsidR="00746A04" w:rsidRPr="006D1DA2" w:rsidRDefault="00746A04" w:rsidP="00410369">
                  <w:pPr>
                    <w:jc w:val="center"/>
                    <w:rPr>
                      <w:b/>
                      <w:iCs/>
                      <w:color w:val="auto"/>
                    </w:rPr>
                  </w:pPr>
                  <w:r w:rsidRPr="006D1DA2">
                    <w:rPr>
                      <w:b/>
                      <w:iCs/>
                      <w:color w:val="auto"/>
                    </w:rPr>
                    <w:t>(n)</w:t>
                  </w:r>
                </w:p>
              </w:tc>
            </w:tr>
            <w:tr w:rsidR="006D1DA2" w:rsidRPr="006D1DA2" w:rsidTr="008C2C49">
              <w:tc>
                <w:tcPr>
                  <w:tcW w:w="3168" w:type="dxa"/>
                </w:tcPr>
                <w:p w:rsidR="00746A04" w:rsidRPr="006D1DA2" w:rsidRDefault="00746A04" w:rsidP="00410369">
                  <w:pPr>
                    <w:jc w:val="center"/>
                    <w:rPr>
                      <w:b/>
                      <w:iCs/>
                      <w:color w:val="auto"/>
                    </w:rPr>
                  </w:pPr>
                  <w:r w:rsidRPr="006D1DA2">
                    <w:rPr>
                      <w:b/>
                      <w:iCs/>
                      <w:color w:val="auto"/>
                    </w:rPr>
                    <w:t>25’e kadar</w:t>
                  </w:r>
                </w:p>
                <w:p w:rsidR="00746A04" w:rsidRPr="006D1DA2" w:rsidRDefault="00746A04" w:rsidP="00410369">
                  <w:pPr>
                    <w:jc w:val="center"/>
                    <w:rPr>
                      <w:b/>
                      <w:iCs/>
                      <w:color w:val="auto"/>
                    </w:rPr>
                  </w:pPr>
                  <w:r w:rsidRPr="006D1DA2">
                    <w:rPr>
                      <w:b/>
                      <w:iCs/>
                      <w:color w:val="auto"/>
                    </w:rPr>
                    <w:t>26 – 150</w:t>
                  </w:r>
                </w:p>
                <w:p w:rsidR="00746A04" w:rsidRPr="006D1DA2" w:rsidRDefault="00746A04" w:rsidP="00410369">
                  <w:pPr>
                    <w:jc w:val="center"/>
                    <w:rPr>
                      <w:b/>
                      <w:iCs/>
                      <w:color w:val="auto"/>
                    </w:rPr>
                  </w:pPr>
                  <w:r w:rsidRPr="006D1DA2">
                    <w:rPr>
                      <w:b/>
                      <w:iCs/>
                      <w:color w:val="auto"/>
                    </w:rPr>
                    <w:t>151 – 1200</w:t>
                  </w:r>
                </w:p>
                <w:p w:rsidR="00746A04" w:rsidRPr="006D1DA2" w:rsidRDefault="00746A04" w:rsidP="00410369">
                  <w:pPr>
                    <w:jc w:val="center"/>
                    <w:rPr>
                      <w:b/>
                      <w:iCs/>
                      <w:color w:val="auto"/>
                    </w:rPr>
                  </w:pPr>
                  <w:r w:rsidRPr="006D1DA2">
                    <w:rPr>
                      <w:b/>
                      <w:iCs/>
                      <w:color w:val="auto"/>
                    </w:rPr>
                    <w:t>1201 – 35000</w:t>
                  </w:r>
                </w:p>
                <w:p w:rsidR="00746A04" w:rsidRPr="006D1DA2" w:rsidRDefault="00746A04" w:rsidP="00410369">
                  <w:pPr>
                    <w:jc w:val="center"/>
                    <w:rPr>
                      <w:b/>
                      <w:iCs/>
                      <w:color w:val="auto"/>
                    </w:rPr>
                  </w:pPr>
                  <w:r w:rsidRPr="006D1DA2">
                    <w:rPr>
                      <w:b/>
                      <w:iCs/>
                      <w:color w:val="auto"/>
                    </w:rPr>
                    <w:t>35001 ve yukarısı</w:t>
                  </w:r>
                </w:p>
              </w:tc>
              <w:tc>
                <w:tcPr>
                  <w:tcW w:w="2880" w:type="dxa"/>
                </w:tcPr>
                <w:p w:rsidR="00746A04" w:rsidRPr="006D1DA2" w:rsidRDefault="00746A04" w:rsidP="00410369">
                  <w:pPr>
                    <w:jc w:val="center"/>
                    <w:rPr>
                      <w:b/>
                      <w:iCs/>
                      <w:color w:val="auto"/>
                    </w:rPr>
                  </w:pPr>
                  <w:r w:rsidRPr="006D1DA2">
                    <w:rPr>
                      <w:b/>
                      <w:iCs/>
                      <w:color w:val="auto"/>
                    </w:rPr>
                    <w:t>2</w:t>
                  </w:r>
                </w:p>
                <w:p w:rsidR="00746A04" w:rsidRPr="006D1DA2" w:rsidRDefault="00746A04" w:rsidP="00410369">
                  <w:pPr>
                    <w:jc w:val="center"/>
                    <w:rPr>
                      <w:b/>
                      <w:iCs/>
                      <w:color w:val="auto"/>
                    </w:rPr>
                  </w:pPr>
                  <w:r w:rsidRPr="006D1DA2">
                    <w:rPr>
                      <w:b/>
                      <w:iCs/>
                      <w:color w:val="auto"/>
                    </w:rPr>
                    <w:t>3</w:t>
                  </w:r>
                </w:p>
                <w:p w:rsidR="00746A04" w:rsidRPr="006D1DA2" w:rsidRDefault="00746A04" w:rsidP="00410369">
                  <w:pPr>
                    <w:jc w:val="center"/>
                    <w:rPr>
                      <w:b/>
                      <w:iCs/>
                      <w:color w:val="auto"/>
                    </w:rPr>
                  </w:pPr>
                  <w:r w:rsidRPr="006D1DA2">
                    <w:rPr>
                      <w:b/>
                      <w:iCs/>
                      <w:color w:val="auto"/>
                    </w:rPr>
                    <w:t>5</w:t>
                  </w:r>
                </w:p>
                <w:p w:rsidR="00746A04" w:rsidRPr="006D1DA2" w:rsidRDefault="00746A04" w:rsidP="00410369">
                  <w:pPr>
                    <w:jc w:val="center"/>
                    <w:rPr>
                      <w:b/>
                      <w:iCs/>
                      <w:color w:val="auto"/>
                    </w:rPr>
                  </w:pPr>
                  <w:r w:rsidRPr="006D1DA2">
                    <w:rPr>
                      <w:b/>
                      <w:iCs/>
                      <w:color w:val="auto"/>
                    </w:rPr>
                    <w:t>8</w:t>
                  </w:r>
                </w:p>
                <w:p w:rsidR="00746A04" w:rsidRPr="006D1DA2" w:rsidRDefault="00746A04" w:rsidP="00410369">
                  <w:pPr>
                    <w:jc w:val="center"/>
                    <w:rPr>
                      <w:b/>
                      <w:iCs/>
                      <w:color w:val="auto"/>
                    </w:rPr>
                  </w:pPr>
                  <w:r w:rsidRPr="006D1DA2">
                    <w:rPr>
                      <w:b/>
                      <w:iCs/>
                      <w:color w:val="auto"/>
                    </w:rPr>
                    <w:t>13</w:t>
                  </w:r>
                </w:p>
              </w:tc>
            </w:tr>
          </w:tbl>
          <w:p w:rsidR="00746A04" w:rsidRPr="006D1DA2" w:rsidRDefault="00746A04"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rFonts w:cs="Times New Roman"/>
                <w:color w:val="auto"/>
                <w:u w:val="single"/>
              </w:rPr>
            </w:pPr>
            <w:r w:rsidRPr="006D1DA2">
              <w:rPr>
                <w:rFonts w:cs="Times New Roman"/>
                <w:color w:val="auto"/>
                <w:u w:val="single"/>
              </w:rPr>
              <w:t>6.2 Ambalajlama</w:t>
            </w:r>
          </w:p>
          <w:p w:rsidR="009B63AA" w:rsidRPr="006D1DA2" w:rsidRDefault="009B63AA" w:rsidP="00410369">
            <w:pPr>
              <w:autoSpaceDE w:val="0"/>
              <w:autoSpaceDN w:val="0"/>
              <w:adjustRightInd w:val="0"/>
              <w:jc w:val="both"/>
              <w:rPr>
                <w:rFonts w:cs="Times New Roman"/>
                <w:color w:val="auto"/>
              </w:rPr>
            </w:pPr>
            <w:r w:rsidRPr="006D1DA2">
              <w:rPr>
                <w:rFonts w:cs="Times New Roman"/>
                <w:b/>
                <w:color w:val="auto"/>
              </w:rPr>
              <w:t>Tüm sınıflar</w:t>
            </w:r>
            <w:r w:rsidR="00127C0D" w:rsidRPr="006D1DA2">
              <w:rPr>
                <w:rFonts w:cs="Times New Roman"/>
                <w:b/>
                <w:color w:val="auto"/>
              </w:rPr>
              <w:t xml:space="preserve"> </w:t>
            </w:r>
            <w:r w:rsidRPr="006D1DA2">
              <w:rPr>
                <w:rFonts w:cs="Times New Roman"/>
                <w:b/>
                <w:color w:val="auto"/>
              </w:rPr>
              <w:t>için ambalajlama zorunludur. Kornişon adı altında pazarlananlar plastik veya karton ambalajlarla piyasaya arz edilir.</w:t>
            </w:r>
            <w:r w:rsidRPr="006D1DA2">
              <w:rPr>
                <w:rFonts w:cs="Times New Roman"/>
                <w:color w:val="auto"/>
              </w:rPr>
              <w:t xml:space="preserve"> Ambalajlar taşıma sırasında hıyarların korunmasını sağlayacak, insan sağlığına zarar vermeyecek şekilde plastik, ahşap, mukavva veya diğer uygun malzemelerden yapılmış olmalıdır. Ambalaj olarak kullanılacak malzeme; yeni, temiz, ürünün harici ve dahili zarar görmesini önleyecek kalitede olmalıdır. Hıyar dolu ambalaj kaplarının üst kısmı, hıyarları muhafaza edecek, hava sirkülasyonunu sağlayacak şekilde tasarımlanmalıdır.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xml:space="preserve">Ambalaj boyutları </w:t>
            </w:r>
            <w:smartTag w:uri="urn:schemas-microsoft-com:office:smarttags" w:element="metricconverter">
              <w:smartTagPr>
                <w:attr w:name="ProductID" w:val="80 cm"/>
              </w:smartTagPr>
              <w:r w:rsidRPr="006D1DA2">
                <w:rPr>
                  <w:rFonts w:cs="Times New Roman"/>
                  <w:color w:val="auto"/>
                </w:rPr>
                <w:t>80 cm</w:t>
              </w:r>
            </w:smartTag>
            <w:r w:rsidRPr="006D1DA2">
              <w:rPr>
                <w:rFonts w:cs="Times New Roman"/>
                <w:color w:val="auto"/>
              </w:rPr>
              <w:t xml:space="preserve"> x </w:t>
            </w:r>
            <w:smartTag w:uri="urn:schemas-microsoft-com:office:smarttags" w:element="metricconverter">
              <w:smartTagPr>
                <w:attr w:name="ProductID" w:val="120 cm"/>
              </w:smartTagPr>
              <w:r w:rsidRPr="006D1DA2">
                <w:rPr>
                  <w:rFonts w:cs="Times New Roman"/>
                  <w:color w:val="auto"/>
                </w:rPr>
                <w:t>120 cm</w:t>
              </w:r>
            </w:smartTag>
            <w:r w:rsidRPr="006D1DA2">
              <w:rPr>
                <w:rFonts w:cs="Times New Roman"/>
                <w:color w:val="auto"/>
              </w:rPr>
              <w:t xml:space="preserve"> veya </w:t>
            </w:r>
            <w:smartTag w:uri="urn:schemas-microsoft-com:office:smarttags" w:element="metricconverter">
              <w:smartTagPr>
                <w:attr w:name="ProductID" w:val="100 cm"/>
              </w:smartTagPr>
              <w:r w:rsidRPr="006D1DA2">
                <w:rPr>
                  <w:rFonts w:cs="Times New Roman"/>
                  <w:color w:val="auto"/>
                </w:rPr>
                <w:t>100 cm</w:t>
              </w:r>
            </w:smartTag>
            <w:r w:rsidRPr="006D1DA2">
              <w:rPr>
                <w:rFonts w:cs="Times New Roman"/>
                <w:color w:val="auto"/>
              </w:rPr>
              <w:t xml:space="preserve"> x </w:t>
            </w:r>
            <w:smartTag w:uri="urn:schemas-microsoft-com:office:smarttags" w:element="metricconverter">
              <w:smartTagPr>
                <w:attr w:name="ProductID" w:val="120 cm"/>
              </w:smartTagPr>
              <w:r w:rsidRPr="006D1DA2">
                <w:rPr>
                  <w:rFonts w:cs="Times New Roman"/>
                  <w:color w:val="auto"/>
                </w:rPr>
                <w:t>120 cm</w:t>
              </w:r>
            </w:smartTag>
            <w:r w:rsidRPr="006D1DA2">
              <w:rPr>
                <w:rFonts w:cs="Times New Roman"/>
                <w:color w:val="auto"/>
              </w:rPr>
              <w:t xml:space="preserve"> boyutlarındaki paletlere uyacak ölçülerde yapılmalıdır. Ambalajların yapımında kullanılan her çeşit malzeme insan sağlığına zararsız, yeni, temiz ve kuru olmalıdır. İhracatta kullanılan kağıt, pul gibi malzemelerin baskısı, etiketlenmesi zehirli olmayan mürekkeple yazılmalı ve tutkalla yapıştırılmalıdır.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Meyve yüzeyine etiket uygulandığında, etiket çıkarıldığında meyve yüzeyinde iz, leke ve kabuk zararı oluşturmamalıdır.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Ekstra sınıf ürünler diğerlerinden ayrı olarak ve bir kat olarak düzenlenmiş ambalajlar içerisinde sunulmalıdır.</w:t>
            </w:r>
          </w:p>
          <w:p w:rsidR="009B63AA" w:rsidRPr="006D1DA2" w:rsidRDefault="009B63AA" w:rsidP="00410369">
            <w:pPr>
              <w:jc w:val="both"/>
              <w:rPr>
                <w:rFonts w:cs="Times New Roman"/>
                <w:color w:val="auto"/>
              </w:rPr>
            </w:pPr>
            <w:r w:rsidRPr="006D1DA2">
              <w:rPr>
                <w:rFonts w:cs="Times New Roman"/>
                <w:color w:val="auto"/>
              </w:rPr>
              <w:t>Ambalajlar her türlü yabancı maddeden arınmış olmalı, rutubet ve koku çeken malzemeden yapılmamalıdır.</w:t>
            </w:r>
          </w:p>
          <w:p w:rsidR="009B63AA" w:rsidRPr="006D1DA2" w:rsidRDefault="009B63AA" w:rsidP="00410369">
            <w:pPr>
              <w:autoSpaceDE w:val="0"/>
              <w:autoSpaceDN w:val="0"/>
              <w:adjustRightInd w:val="0"/>
              <w:jc w:val="both"/>
              <w:rPr>
                <w:rFonts w:cs="Times New Roman"/>
                <w:bCs/>
                <w:color w:val="auto"/>
                <w:u w:val="single"/>
              </w:rPr>
            </w:pPr>
            <w:r w:rsidRPr="006D1DA2">
              <w:rPr>
                <w:rFonts w:cs="Times New Roman"/>
                <w:bCs/>
                <w:color w:val="auto"/>
                <w:u w:val="single"/>
              </w:rPr>
              <w:t>6.3 İşaretleme</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Hıyar ambalajı üzerine en az aşağıdaki bilgiler okunaklı olarak, silinmeyecek ve bozulmayacak şekilde yazılmalı ve basılmalıdır: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xml:space="preserve">− </w:t>
            </w:r>
            <w:r w:rsidR="00B8479D"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B8479D" w:rsidRPr="006D1DA2">
              <w:rPr>
                <w:rFonts w:cs="Times New Roman"/>
                <w:b/>
                <w:color w:val="auto"/>
              </w:rPr>
              <w:t>ithalatçı firmanın ticari unvanı veya kısa adının yazılmas</w:t>
            </w:r>
            <w:r w:rsidR="00B85580" w:rsidRPr="006D1DA2">
              <w:rPr>
                <w:rFonts w:cs="Times New Roman"/>
                <w:b/>
                <w:color w:val="auto"/>
              </w:rPr>
              <w:t xml:space="preserve">ı durumunda, ambalajlar </w:t>
            </w:r>
            <w:r w:rsidR="00B85580" w:rsidRPr="006D1DA2">
              <w:rPr>
                <w:rFonts w:cs="Times New Roman"/>
                <w:b/>
                <w:color w:val="auto"/>
              </w:rPr>
              <w:lastRenderedPageBreak/>
              <w:t>üzerine</w:t>
            </w:r>
            <w:r w:rsidR="00B8479D"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Bu standardın işaret ve numarası (TS/1253 şeklinde),</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Malın adı (Hıyar),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Grubu (isteğe bağlı),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Tipi (isteğe bağlı),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Çeşidi,</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Sınıfı,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Boyu,</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Eğri hıyar olup olmadığı (Sınıf II için),</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Parti, seri veya kod numaralarından en az biri,</w:t>
            </w:r>
          </w:p>
          <w:p w:rsidR="009B63AA" w:rsidRPr="006D1DA2" w:rsidRDefault="00670D66" w:rsidP="00410369">
            <w:pPr>
              <w:autoSpaceDE w:val="0"/>
              <w:autoSpaceDN w:val="0"/>
              <w:adjustRightInd w:val="0"/>
              <w:jc w:val="both"/>
              <w:rPr>
                <w:rFonts w:cs="Times New Roman"/>
                <w:color w:val="auto"/>
              </w:rPr>
            </w:pPr>
            <w:r w:rsidRPr="006D1DA2">
              <w:rPr>
                <w:rFonts w:cs="Times New Roman"/>
                <w:color w:val="auto"/>
              </w:rPr>
              <w:t xml:space="preserve">− </w:t>
            </w:r>
            <w:r w:rsidR="006A01B0" w:rsidRPr="006D1DA2">
              <w:rPr>
                <w:rFonts w:cs="Times New Roman"/>
                <w:b/>
                <w:color w:val="auto"/>
              </w:rPr>
              <w:t>Brüt veya net kütlesi</w:t>
            </w:r>
            <w:r w:rsidR="006A01B0" w:rsidRPr="006D1DA2">
              <w:rPr>
                <w:rFonts w:cs="Times New Roman"/>
                <w:color w:val="auto"/>
              </w:rPr>
              <w:t xml:space="preserve"> </w:t>
            </w:r>
            <w:r w:rsidRPr="006D1DA2">
              <w:rPr>
                <w:rFonts w:cs="Times New Roman"/>
                <w:color w:val="auto"/>
              </w:rPr>
              <w:t>(en az kg veya g</w:t>
            </w:r>
            <w:r w:rsidR="009B63AA" w:rsidRPr="006D1DA2">
              <w:rPr>
                <w:rFonts w:cs="Times New Roman"/>
                <w:color w:val="auto"/>
              </w:rPr>
              <w:t xml:space="preserve"> olarak)</w:t>
            </w:r>
            <w:r w:rsidR="00B57D25" w:rsidRPr="006D1DA2">
              <w:rPr>
                <w:rFonts w:cs="Times New Roman"/>
                <w:color w:val="auto"/>
              </w:rPr>
              <w:t xml:space="preserve"> </w:t>
            </w:r>
            <w:r w:rsidR="00B57D25" w:rsidRPr="006D1DA2">
              <w:rPr>
                <w:rFonts w:cs="Times New Roman"/>
                <w:b/>
                <w:color w:val="auto"/>
              </w:rPr>
              <w:t>(isteğe bağlı),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Büyük ambalajlardaki küçük tüketici ambalajların sayısı ve kütlesi (isteğe bağlı).</w:t>
            </w:r>
          </w:p>
          <w:p w:rsidR="009B63AA" w:rsidRPr="006D1DA2" w:rsidRDefault="009B63AA" w:rsidP="00410369">
            <w:pPr>
              <w:autoSpaceDE w:val="0"/>
              <w:autoSpaceDN w:val="0"/>
              <w:adjustRightInd w:val="0"/>
              <w:jc w:val="both"/>
              <w:rPr>
                <w:rFonts w:cs="Times New Roman"/>
                <w:color w:val="auto"/>
              </w:rPr>
            </w:pPr>
            <w:r w:rsidRPr="006D1DA2">
              <w:rPr>
                <w:b/>
                <w:color w:val="auto"/>
              </w:rPr>
              <w:t xml:space="preserve">Bu bilgiler Türkçe veya yabancı dillerde yazılabilir. </w:t>
            </w:r>
            <w:r w:rsidRPr="006D1DA2">
              <w:rPr>
                <w:rFonts w:cs="Times New Roman"/>
                <w:color w:val="auto"/>
              </w:rPr>
              <w:t>Bu bilgilerin dışında reklam olarak ambalajın içindekilere aykırı, yanıltıcı olmamak kaydıyla başka yazı, resim ve etiketler sağlığa zararsız maddelerle yazılmalı veya yapılmalı, yapıştırılmalıdır.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Küçük tüketici ambalajlarında bu bilgiler bir etikete yazılarak ambalaj içine bırakılabilir.</w:t>
            </w:r>
          </w:p>
          <w:p w:rsidR="009B63AA" w:rsidRPr="006D1DA2" w:rsidRDefault="009B63AA" w:rsidP="00410369">
            <w:pPr>
              <w:jc w:val="both"/>
              <w:rPr>
                <w:rFonts w:ascii="Arial" w:hAnsi="Arial" w:cs="Arial"/>
                <w:b/>
                <w:color w:val="auto"/>
                <w:sz w:val="20"/>
                <w:szCs w:val="20"/>
              </w:rPr>
            </w:pPr>
            <w:r w:rsidRPr="006D1DA2">
              <w:rPr>
                <w:rFonts w:cs="Times New Roman"/>
                <w:b/>
                <w:color w:val="auto"/>
              </w:rPr>
              <w:t>Kornişon hıyarların işaretlemesinde paletlerde tek bir etiketleme yapılması yeterlidir.</w:t>
            </w:r>
          </w:p>
        </w:tc>
      </w:tr>
      <w:tr w:rsidR="006D1DA2" w:rsidRPr="006D1DA2" w:rsidTr="0093120C">
        <w:trPr>
          <w:trHeight w:val="1296"/>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0707.00.90.00.00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Kornişonlar</w:t>
            </w:r>
          </w:p>
        </w:tc>
        <w:tc>
          <w:tcPr>
            <w:tcW w:w="1690" w:type="dxa"/>
            <w:vMerge/>
            <w:shd w:val="clear" w:color="auto" w:fill="auto"/>
            <w:vAlign w:val="center"/>
          </w:tcPr>
          <w:p w:rsidR="009B63AA" w:rsidRPr="006D1DA2" w:rsidRDefault="009B63AA" w:rsidP="00410369">
            <w:pPr>
              <w:autoSpaceDE w:val="0"/>
              <w:autoSpaceDN w:val="0"/>
              <w:adjustRightInd w:val="0"/>
              <w:rPr>
                <w:rFonts w:cs="Times New Roman"/>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u w:val="single"/>
              </w:rPr>
            </w:pPr>
          </w:p>
        </w:tc>
      </w:tr>
      <w:tr w:rsidR="006D1DA2" w:rsidRPr="006D1DA2" w:rsidTr="0093120C">
        <w:trPr>
          <w:trHeight w:val="553"/>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15</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0708.10.00.00.11</w:t>
            </w:r>
          </w:p>
        </w:tc>
        <w:tc>
          <w:tcPr>
            <w:tcW w:w="2355" w:type="dxa"/>
            <w:shd w:val="clear" w:color="auto" w:fill="auto"/>
            <w:vAlign w:val="center"/>
          </w:tcPr>
          <w:p w:rsidR="00814D09" w:rsidRPr="006D1DA2" w:rsidRDefault="009B63AA" w:rsidP="00410369">
            <w:pPr>
              <w:jc w:val="center"/>
              <w:rPr>
                <w:rFonts w:cs="Times New Roman"/>
                <w:color w:val="auto"/>
              </w:rPr>
            </w:pPr>
            <w:r w:rsidRPr="006D1DA2">
              <w:rPr>
                <w:rFonts w:cs="Times New Roman"/>
                <w:color w:val="auto"/>
              </w:rPr>
              <w:t>Kabuklu bezelye</w:t>
            </w:r>
          </w:p>
          <w:p w:rsidR="009B63AA" w:rsidRPr="006D1DA2" w:rsidRDefault="009B63AA" w:rsidP="00410369">
            <w:pPr>
              <w:jc w:val="center"/>
              <w:rPr>
                <w:rFonts w:cs="Times New Roman"/>
                <w:color w:val="auto"/>
              </w:rPr>
            </w:pPr>
            <w:r w:rsidRPr="006D1DA2">
              <w:rPr>
                <w:rFonts w:cs="Times New Roman"/>
                <w:color w:val="auto"/>
              </w:rPr>
              <w:t xml:space="preserve"> (Pisum</w:t>
            </w:r>
            <w:r w:rsidR="00E4086A" w:rsidRPr="006D1DA2">
              <w:rPr>
                <w:rFonts w:cs="Times New Roman"/>
                <w:color w:val="auto"/>
              </w:rPr>
              <w:t xml:space="preserve"> </w:t>
            </w:r>
            <w:r w:rsidRPr="006D1DA2">
              <w:rPr>
                <w:rFonts w:cs="Times New Roman"/>
                <w:color w:val="auto"/>
              </w:rPr>
              <w:t>sativum)</w:t>
            </w:r>
          </w:p>
        </w:tc>
        <w:tc>
          <w:tcPr>
            <w:tcW w:w="1690" w:type="dxa"/>
            <w:shd w:val="clear" w:color="auto" w:fill="auto"/>
            <w:vAlign w:val="center"/>
          </w:tcPr>
          <w:p w:rsidR="009B63AA" w:rsidRPr="006D1DA2" w:rsidRDefault="004466B9" w:rsidP="00CD1B0C">
            <w:pPr>
              <w:rPr>
                <w:rFonts w:cs="Times New Roman"/>
                <w:color w:val="auto"/>
              </w:rPr>
            </w:pPr>
            <w:r w:rsidRPr="006D1DA2">
              <w:rPr>
                <w:color w:val="auto"/>
              </w:rPr>
              <w:t>TS/798 Taze Bezelye</w:t>
            </w:r>
            <w:r w:rsidRPr="006D1DA2">
              <w:rPr>
                <w:rFonts w:cs="Times New Roman"/>
                <w:bCs/>
                <w:color w:val="auto"/>
              </w:rPr>
              <w:t xml:space="preserve"> - </w:t>
            </w:r>
            <w:r w:rsidRPr="006D1DA2">
              <w:rPr>
                <w:color w:val="auto"/>
              </w:rPr>
              <w:t>Ekim 2015</w:t>
            </w:r>
          </w:p>
        </w:tc>
        <w:tc>
          <w:tcPr>
            <w:tcW w:w="8320" w:type="dxa"/>
            <w:shd w:val="clear" w:color="auto" w:fill="auto"/>
            <w:noWrap/>
          </w:tcPr>
          <w:p w:rsidR="00C36279" w:rsidRPr="006D1DA2" w:rsidRDefault="00C36279" w:rsidP="00C36279">
            <w:pPr>
              <w:jc w:val="both"/>
              <w:rPr>
                <w:rFonts w:cs="Times New Roman"/>
                <w:b/>
                <w:color w:val="auto"/>
                <w:u w:val="single"/>
              </w:rPr>
            </w:pPr>
            <w:r w:rsidRPr="006D1DA2">
              <w:rPr>
                <w:rFonts w:cs="Times New Roman"/>
                <w:b/>
                <w:color w:val="auto"/>
                <w:u w:val="single"/>
              </w:rPr>
              <w:t>5.1 Numune Alma</w:t>
            </w:r>
          </w:p>
          <w:p w:rsidR="00C36279" w:rsidRPr="006D1DA2" w:rsidRDefault="00C36279" w:rsidP="00C36279">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C36279" w:rsidRPr="006D1DA2" w:rsidRDefault="00C36279" w:rsidP="00C36279">
            <w:pPr>
              <w:jc w:val="both"/>
              <w:rPr>
                <w:rFonts w:cs="Times New Roman"/>
                <w:color w:val="auto"/>
                <w:u w:val="single"/>
              </w:rPr>
            </w:pPr>
            <w:r w:rsidRPr="006D1DA2">
              <w:rPr>
                <w:rFonts w:cs="Times New Roman"/>
                <w:b/>
                <w:color w:val="auto"/>
                <w:u w:val="single"/>
              </w:rPr>
              <w:t>5.1 Denetim için Ayrılacak Ambalaj Sayısı</w:t>
            </w:r>
          </w:p>
          <w:p w:rsidR="00C36279" w:rsidRPr="006D1DA2" w:rsidRDefault="00C36279" w:rsidP="00C36279">
            <w:pPr>
              <w:jc w:val="both"/>
              <w:rPr>
                <w:rFonts w:cs="Times New Roman"/>
                <w:b/>
                <w:color w:val="auto"/>
              </w:rPr>
            </w:pPr>
            <w:r w:rsidRPr="006D1DA2">
              <w:rPr>
                <w:rFonts w:cs="Times New Roman"/>
                <w:b/>
                <w:color w:val="auto"/>
              </w:rPr>
              <w:t>Grubu, tipi, çeşidi, sınıfı ve ambalajları aynı olan ve bir seferde muayeneye sunulan bezelyeler bir parti sayılır. Bezelye denetimi için, Denetim İçin Ayrılacak Ambalaj Çizelgesi kullanılır.</w:t>
            </w:r>
          </w:p>
          <w:p w:rsidR="00C36279" w:rsidRPr="006D1DA2" w:rsidRDefault="00C36279" w:rsidP="00C36279">
            <w:pPr>
              <w:jc w:val="both"/>
              <w:rPr>
                <w:rFonts w:cs="Times New Roman"/>
                <w:b/>
                <w:color w:val="auto"/>
              </w:rPr>
            </w:pPr>
          </w:p>
          <w:p w:rsidR="00C36279" w:rsidRPr="006D1DA2" w:rsidRDefault="00C36279" w:rsidP="00C3627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C3BC7">
              <w:tc>
                <w:tcPr>
                  <w:tcW w:w="3168" w:type="dxa"/>
                </w:tcPr>
                <w:p w:rsidR="00C36279" w:rsidRPr="006D1DA2" w:rsidRDefault="00C36279" w:rsidP="00BC3BC7">
                  <w:pPr>
                    <w:jc w:val="center"/>
                    <w:rPr>
                      <w:b/>
                      <w:iCs/>
                      <w:color w:val="auto"/>
                    </w:rPr>
                  </w:pPr>
                  <w:r w:rsidRPr="006D1DA2">
                    <w:rPr>
                      <w:b/>
                      <w:iCs/>
                      <w:color w:val="auto"/>
                    </w:rPr>
                    <w:t>Parti Büyüklüğü</w:t>
                  </w:r>
                </w:p>
                <w:p w:rsidR="00C36279" w:rsidRPr="006D1DA2" w:rsidRDefault="00C36279" w:rsidP="00BC3BC7">
                  <w:pPr>
                    <w:jc w:val="center"/>
                    <w:rPr>
                      <w:b/>
                      <w:iCs/>
                      <w:color w:val="auto"/>
                    </w:rPr>
                  </w:pPr>
                  <w:r w:rsidRPr="006D1DA2">
                    <w:rPr>
                      <w:b/>
                      <w:iCs/>
                      <w:color w:val="auto"/>
                    </w:rPr>
                    <w:t>(N)</w:t>
                  </w:r>
                </w:p>
              </w:tc>
              <w:tc>
                <w:tcPr>
                  <w:tcW w:w="2880" w:type="dxa"/>
                </w:tcPr>
                <w:p w:rsidR="00C36279" w:rsidRPr="006D1DA2" w:rsidRDefault="00C36279" w:rsidP="00BC3BC7">
                  <w:pPr>
                    <w:jc w:val="center"/>
                    <w:rPr>
                      <w:b/>
                      <w:iCs/>
                      <w:color w:val="auto"/>
                    </w:rPr>
                  </w:pPr>
                  <w:r w:rsidRPr="006D1DA2">
                    <w:rPr>
                      <w:b/>
                      <w:iCs/>
                      <w:color w:val="auto"/>
                    </w:rPr>
                    <w:t>Ayrılacak Ambalaj Sayısı</w:t>
                  </w:r>
                </w:p>
                <w:p w:rsidR="00C36279" w:rsidRPr="006D1DA2" w:rsidRDefault="00C36279" w:rsidP="00BC3BC7">
                  <w:pPr>
                    <w:jc w:val="center"/>
                    <w:rPr>
                      <w:b/>
                      <w:iCs/>
                      <w:color w:val="auto"/>
                    </w:rPr>
                  </w:pPr>
                  <w:r w:rsidRPr="006D1DA2">
                    <w:rPr>
                      <w:b/>
                      <w:iCs/>
                      <w:color w:val="auto"/>
                    </w:rPr>
                    <w:t>(n)</w:t>
                  </w:r>
                </w:p>
              </w:tc>
            </w:tr>
            <w:tr w:rsidR="006D1DA2" w:rsidRPr="006D1DA2" w:rsidTr="00BC3BC7">
              <w:tc>
                <w:tcPr>
                  <w:tcW w:w="3168" w:type="dxa"/>
                </w:tcPr>
                <w:p w:rsidR="00C36279" w:rsidRPr="006D1DA2" w:rsidRDefault="00C36279" w:rsidP="00BC3BC7">
                  <w:pPr>
                    <w:jc w:val="center"/>
                    <w:rPr>
                      <w:b/>
                      <w:iCs/>
                      <w:color w:val="auto"/>
                    </w:rPr>
                  </w:pPr>
                  <w:r w:rsidRPr="006D1DA2">
                    <w:rPr>
                      <w:b/>
                      <w:iCs/>
                      <w:color w:val="auto"/>
                    </w:rPr>
                    <w:t>25’e kadar</w:t>
                  </w:r>
                </w:p>
                <w:p w:rsidR="00C36279" w:rsidRPr="006D1DA2" w:rsidRDefault="00C36279" w:rsidP="00BC3BC7">
                  <w:pPr>
                    <w:jc w:val="center"/>
                    <w:rPr>
                      <w:b/>
                      <w:iCs/>
                      <w:color w:val="auto"/>
                    </w:rPr>
                  </w:pPr>
                  <w:r w:rsidRPr="006D1DA2">
                    <w:rPr>
                      <w:b/>
                      <w:iCs/>
                      <w:color w:val="auto"/>
                    </w:rPr>
                    <w:t>26 – 150</w:t>
                  </w:r>
                </w:p>
                <w:p w:rsidR="00C36279" w:rsidRPr="006D1DA2" w:rsidRDefault="00C36279" w:rsidP="00BC3BC7">
                  <w:pPr>
                    <w:jc w:val="center"/>
                    <w:rPr>
                      <w:b/>
                      <w:iCs/>
                      <w:color w:val="auto"/>
                    </w:rPr>
                  </w:pPr>
                  <w:r w:rsidRPr="006D1DA2">
                    <w:rPr>
                      <w:b/>
                      <w:iCs/>
                      <w:color w:val="auto"/>
                    </w:rPr>
                    <w:t>151 – 1200</w:t>
                  </w:r>
                </w:p>
                <w:p w:rsidR="00C36279" w:rsidRPr="006D1DA2" w:rsidRDefault="00C36279" w:rsidP="00BC3BC7">
                  <w:pPr>
                    <w:jc w:val="center"/>
                    <w:rPr>
                      <w:b/>
                      <w:iCs/>
                      <w:color w:val="auto"/>
                    </w:rPr>
                  </w:pPr>
                  <w:r w:rsidRPr="006D1DA2">
                    <w:rPr>
                      <w:b/>
                      <w:iCs/>
                      <w:color w:val="auto"/>
                    </w:rPr>
                    <w:t>1201 – 35000</w:t>
                  </w:r>
                </w:p>
                <w:p w:rsidR="00C36279" w:rsidRPr="006D1DA2" w:rsidRDefault="00C36279" w:rsidP="00BC3BC7">
                  <w:pPr>
                    <w:jc w:val="center"/>
                    <w:rPr>
                      <w:b/>
                      <w:iCs/>
                      <w:color w:val="auto"/>
                    </w:rPr>
                  </w:pPr>
                  <w:r w:rsidRPr="006D1DA2">
                    <w:rPr>
                      <w:b/>
                      <w:iCs/>
                      <w:color w:val="auto"/>
                    </w:rPr>
                    <w:t>35001 ve yukarısı</w:t>
                  </w:r>
                </w:p>
              </w:tc>
              <w:tc>
                <w:tcPr>
                  <w:tcW w:w="2880" w:type="dxa"/>
                </w:tcPr>
                <w:p w:rsidR="00C36279" w:rsidRPr="006D1DA2" w:rsidRDefault="00C36279" w:rsidP="00BC3BC7">
                  <w:pPr>
                    <w:jc w:val="center"/>
                    <w:rPr>
                      <w:b/>
                      <w:iCs/>
                      <w:color w:val="auto"/>
                    </w:rPr>
                  </w:pPr>
                  <w:r w:rsidRPr="006D1DA2">
                    <w:rPr>
                      <w:b/>
                      <w:iCs/>
                      <w:color w:val="auto"/>
                    </w:rPr>
                    <w:t>2</w:t>
                  </w:r>
                </w:p>
                <w:p w:rsidR="00C36279" w:rsidRPr="006D1DA2" w:rsidRDefault="00C36279" w:rsidP="00BC3BC7">
                  <w:pPr>
                    <w:jc w:val="center"/>
                    <w:rPr>
                      <w:b/>
                      <w:iCs/>
                      <w:color w:val="auto"/>
                    </w:rPr>
                  </w:pPr>
                  <w:r w:rsidRPr="006D1DA2">
                    <w:rPr>
                      <w:b/>
                      <w:iCs/>
                      <w:color w:val="auto"/>
                    </w:rPr>
                    <w:t>3</w:t>
                  </w:r>
                </w:p>
                <w:p w:rsidR="00C36279" w:rsidRPr="006D1DA2" w:rsidRDefault="00C36279" w:rsidP="00BC3BC7">
                  <w:pPr>
                    <w:jc w:val="center"/>
                    <w:rPr>
                      <w:b/>
                      <w:iCs/>
                      <w:color w:val="auto"/>
                    </w:rPr>
                  </w:pPr>
                  <w:r w:rsidRPr="006D1DA2">
                    <w:rPr>
                      <w:b/>
                      <w:iCs/>
                      <w:color w:val="auto"/>
                    </w:rPr>
                    <w:t>5</w:t>
                  </w:r>
                </w:p>
                <w:p w:rsidR="00C36279" w:rsidRPr="006D1DA2" w:rsidRDefault="00C36279" w:rsidP="00BC3BC7">
                  <w:pPr>
                    <w:jc w:val="center"/>
                    <w:rPr>
                      <w:b/>
                      <w:iCs/>
                      <w:color w:val="auto"/>
                    </w:rPr>
                  </w:pPr>
                  <w:r w:rsidRPr="006D1DA2">
                    <w:rPr>
                      <w:b/>
                      <w:iCs/>
                      <w:color w:val="auto"/>
                    </w:rPr>
                    <w:t>8</w:t>
                  </w:r>
                </w:p>
                <w:p w:rsidR="00C36279" w:rsidRPr="006D1DA2" w:rsidRDefault="00C36279" w:rsidP="00BC3BC7">
                  <w:pPr>
                    <w:jc w:val="center"/>
                    <w:rPr>
                      <w:b/>
                      <w:iCs/>
                      <w:color w:val="auto"/>
                    </w:rPr>
                  </w:pPr>
                  <w:r w:rsidRPr="006D1DA2">
                    <w:rPr>
                      <w:b/>
                      <w:iCs/>
                      <w:color w:val="auto"/>
                    </w:rPr>
                    <w:t>13</w:t>
                  </w:r>
                </w:p>
              </w:tc>
            </w:tr>
          </w:tbl>
          <w:p w:rsidR="00C36279" w:rsidRPr="006D1DA2" w:rsidRDefault="00C36279" w:rsidP="00C3627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C36279" w:rsidRPr="006D1DA2" w:rsidRDefault="00C36279" w:rsidP="00C36279">
            <w:pPr>
              <w:autoSpaceDE w:val="0"/>
              <w:autoSpaceDN w:val="0"/>
              <w:adjustRightInd w:val="0"/>
              <w:jc w:val="both"/>
              <w:rPr>
                <w:color w:val="auto"/>
                <w:u w:val="single"/>
              </w:rPr>
            </w:pPr>
            <w:r w:rsidRPr="006D1DA2">
              <w:rPr>
                <w:color w:val="auto"/>
                <w:u w:val="single"/>
              </w:rPr>
              <w:t>6.3 İşaretleme</w:t>
            </w:r>
          </w:p>
          <w:p w:rsidR="00C36279" w:rsidRPr="006D1DA2" w:rsidRDefault="00C36279" w:rsidP="00C36279">
            <w:pPr>
              <w:autoSpaceDE w:val="0"/>
              <w:autoSpaceDN w:val="0"/>
              <w:adjustRightInd w:val="0"/>
              <w:jc w:val="both"/>
              <w:rPr>
                <w:color w:val="auto"/>
              </w:rPr>
            </w:pPr>
            <w:r w:rsidRPr="006D1DA2">
              <w:rPr>
                <w:color w:val="auto"/>
              </w:rPr>
              <w:t>Taze bezelye ambalajları üzerine en az aşağıdaki bilgiler okunaklı olarak silinmeyecek ve bozulmayacak şekilde yazılır veya basılır. Ambalaj, ağzı açıldığında tekrar kapatılmamalı veya kapatılmışsa, tekrar kapatıldığı belli olacak şekilde kapatılmalıdır.</w:t>
            </w:r>
          </w:p>
          <w:p w:rsidR="00C36279" w:rsidRPr="006D1DA2" w:rsidRDefault="00C36279" w:rsidP="00C36279">
            <w:pPr>
              <w:autoSpaceDE w:val="0"/>
              <w:autoSpaceDN w:val="0"/>
              <w:adjustRightInd w:val="0"/>
              <w:jc w:val="both"/>
              <w:rPr>
                <w:color w:val="auto"/>
              </w:rPr>
            </w:pPr>
            <w:r w:rsidRPr="006D1DA2">
              <w:rPr>
                <w:color w:val="auto"/>
              </w:rPr>
              <w:t xml:space="preserve">- </w:t>
            </w:r>
            <w:r w:rsidRPr="006D1DA2">
              <w:rPr>
                <w:rFonts w:cs="Times New Roman"/>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C36279" w:rsidRPr="006D1DA2" w:rsidRDefault="00C36279" w:rsidP="00C36279">
            <w:pPr>
              <w:autoSpaceDE w:val="0"/>
              <w:autoSpaceDN w:val="0"/>
              <w:adjustRightInd w:val="0"/>
              <w:jc w:val="both"/>
              <w:rPr>
                <w:color w:val="auto"/>
              </w:rPr>
            </w:pPr>
            <w:r w:rsidRPr="006D1DA2">
              <w:rPr>
                <w:color w:val="auto"/>
              </w:rPr>
              <w:t>- Bu standardın işaret ve numarası (TS/798 şeklinde),</w:t>
            </w:r>
          </w:p>
          <w:p w:rsidR="00C36279" w:rsidRPr="006D1DA2" w:rsidRDefault="00C36279" w:rsidP="00C36279">
            <w:pPr>
              <w:autoSpaceDE w:val="0"/>
              <w:autoSpaceDN w:val="0"/>
              <w:adjustRightInd w:val="0"/>
              <w:jc w:val="both"/>
              <w:rPr>
                <w:color w:val="auto"/>
              </w:rPr>
            </w:pPr>
            <w:r w:rsidRPr="006D1DA2">
              <w:rPr>
                <w:color w:val="auto"/>
              </w:rPr>
              <w:lastRenderedPageBreak/>
              <w:t>- Ürünün adı (Taze bezelye),</w:t>
            </w:r>
          </w:p>
          <w:p w:rsidR="00C36279" w:rsidRPr="006D1DA2" w:rsidRDefault="00C36279" w:rsidP="00C36279">
            <w:pPr>
              <w:autoSpaceDE w:val="0"/>
              <w:autoSpaceDN w:val="0"/>
              <w:adjustRightInd w:val="0"/>
              <w:jc w:val="both"/>
              <w:rPr>
                <w:color w:val="auto"/>
              </w:rPr>
            </w:pPr>
            <w:r w:rsidRPr="006D1DA2">
              <w:rPr>
                <w:color w:val="auto"/>
              </w:rPr>
              <w:t>- Parti, seri veya kod numaralarından en az biri,</w:t>
            </w:r>
          </w:p>
          <w:p w:rsidR="00C36279" w:rsidRPr="006D1DA2" w:rsidRDefault="00C36279" w:rsidP="00C36279">
            <w:pPr>
              <w:autoSpaceDE w:val="0"/>
              <w:autoSpaceDN w:val="0"/>
              <w:adjustRightInd w:val="0"/>
              <w:jc w:val="both"/>
              <w:rPr>
                <w:color w:val="auto"/>
              </w:rPr>
            </w:pPr>
            <w:r w:rsidRPr="006D1DA2">
              <w:rPr>
                <w:color w:val="auto"/>
              </w:rPr>
              <w:t>- Sınıfı,</w:t>
            </w:r>
          </w:p>
          <w:p w:rsidR="00C36279" w:rsidRPr="006D1DA2" w:rsidRDefault="00C36279" w:rsidP="00C36279">
            <w:pPr>
              <w:autoSpaceDE w:val="0"/>
              <w:autoSpaceDN w:val="0"/>
              <w:adjustRightInd w:val="0"/>
              <w:jc w:val="both"/>
              <w:rPr>
                <w:color w:val="auto"/>
              </w:rPr>
            </w:pPr>
            <w:r w:rsidRPr="006D1DA2">
              <w:rPr>
                <w:color w:val="auto"/>
              </w:rPr>
              <w:t>- Tipi,</w:t>
            </w:r>
          </w:p>
          <w:p w:rsidR="00C36279" w:rsidRPr="006D1DA2" w:rsidRDefault="00C36279" w:rsidP="00C36279">
            <w:pPr>
              <w:autoSpaceDE w:val="0"/>
              <w:autoSpaceDN w:val="0"/>
              <w:adjustRightInd w:val="0"/>
              <w:jc w:val="both"/>
              <w:rPr>
                <w:color w:val="auto"/>
              </w:rPr>
            </w:pPr>
            <w:r w:rsidRPr="006D1DA2">
              <w:rPr>
                <w:color w:val="auto"/>
              </w:rPr>
              <w:t>- Grubu,</w:t>
            </w:r>
          </w:p>
          <w:p w:rsidR="00C36279" w:rsidRPr="006D1DA2" w:rsidRDefault="00C36279" w:rsidP="00C36279">
            <w:pPr>
              <w:autoSpaceDE w:val="0"/>
              <w:autoSpaceDN w:val="0"/>
              <w:adjustRightInd w:val="0"/>
              <w:jc w:val="both"/>
              <w:rPr>
                <w:color w:val="auto"/>
              </w:rPr>
            </w:pPr>
            <w:r w:rsidRPr="006D1DA2">
              <w:rPr>
                <w:color w:val="auto"/>
              </w:rPr>
              <w:t xml:space="preserve">- </w:t>
            </w:r>
            <w:r w:rsidRPr="006D1DA2">
              <w:rPr>
                <w:rFonts w:cs="Times New Roman"/>
                <w:b/>
                <w:color w:val="auto"/>
              </w:rPr>
              <w:t>Brüt veya net kütlesi</w:t>
            </w:r>
            <w:r w:rsidRPr="006D1DA2">
              <w:rPr>
                <w:color w:val="auto"/>
              </w:rPr>
              <w:t xml:space="preserve"> (en az g veya kg olarak) </w:t>
            </w:r>
            <w:r w:rsidRPr="006D1DA2">
              <w:rPr>
                <w:rFonts w:cs="Times New Roman"/>
                <w:color w:val="auto"/>
              </w:rPr>
              <w:t>(isteğe bağlı),</w:t>
            </w:r>
            <w:r w:rsidRPr="006D1DA2">
              <w:rPr>
                <w:rFonts w:cs="Times New Roman"/>
                <w:b/>
                <w:color w:val="auto"/>
              </w:rPr>
              <w:t xml:space="preserve"> </w:t>
            </w:r>
          </w:p>
          <w:p w:rsidR="00C36279" w:rsidRPr="006D1DA2" w:rsidRDefault="00C36279" w:rsidP="00C36279">
            <w:pPr>
              <w:autoSpaceDE w:val="0"/>
              <w:autoSpaceDN w:val="0"/>
              <w:adjustRightInd w:val="0"/>
              <w:jc w:val="both"/>
              <w:rPr>
                <w:color w:val="auto"/>
              </w:rPr>
            </w:pPr>
            <w:r w:rsidRPr="006D1DA2">
              <w:rPr>
                <w:color w:val="auto"/>
              </w:rPr>
              <w:t>- Büyük ambalajlardaki küçük tüketici ambalajların sayısı ve kütlesi (isteğe bağlı).</w:t>
            </w:r>
          </w:p>
          <w:p w:rsidR="009B63AA" w:rsidRPr="006D1DA2" w:rsidRDefault="00C36279" w:rsidP="00C36279">
            <w:pPr>
              <w:autoSpaceDE w:val="0"/>
              <w:autoSpaceDN w:val="0"/>
              <w:adjustRightInd w:val="0"/>
              <w:jc w:val="both"/>
              <w:rPr>
                <w:rFonts w:ascii="Arial" w:hAnsi="Arial" w:cs="Arial"/>
                <w:color w:val="auto"/>
                <w:sz w:val="20"/>
                <w:szCs w:val="20"/>
              </w:rPr>
            </w:pPr>
            <w:r w:rsidRPr="006D1DA2">
              <w:rPr>
                <w:b/>
                <w:color w:val="auto"/>
              </w:rPr>
              <w:t>Bu bilgiler Türkçe veya yabancı dillerde yazılabilir.</w:t>
            </w:r>
          </w:p>
        </w:tc>
      </w:tr>
      <w:tr w:rsidR="006D1DA2" w:rsidRPr="006D1DA2" w:rsidTr="0093120C">
        <w:trPr>
          <w:trHeight w:val="1698"/>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16</w:t>
            </w:r>
          </w:p>
        </w:tc>
        <w:tc>
          <w:tcPr>
            <w:tcW w:w="1400" w:type="dxa"/>
            <w:shd w:val="clear" w:color="auto" w:fill="auto"/>
            <w:vAlign w:val="center"/>
          </w:tcPr>
          <w:p w:rsidR="009B63AA" w:rsidRPr="006D1DA2" w:rsidRDefault="009B63AA" w:rsidP="00410369">
            <w:pPr>
              <w:jc w:val="center"/>
              <w:rPr>
                <w:color w:val="auto"/>
              </w:rPr>
            </w:pPr>
            <w:r w:rsidRPr="006D1DA2">
              <w:rPr>
                <w:color w:val="auto"/>
              </w:rPr>
              <w:t>0708.20.00.00.11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color w:val="auto"/>
              </w:rPr>
              <w:t>Fasulye</w:t>
            </w:r>
          </w:p>
        </w:tc>
        <w:tc>
          <w:tcPr>
            <w:tcW w:w="1690" w:type="dxa"/>
            <w:vMerge w:val="restart"/>
            <w:shd w:val="clear" w:color="auto" w:fill="auto"/>
            <w:vAlign w:val="center"/>
          </w:tcPr>
          <w:p w:rsidR="009B63AA" w:rsidRPr="006D1DA2" w:rsidRDefault="009B63AA" w:rsidP="00410369">
            <w:pPr>
              <w:rPr>
                <w:rFonts w:cs="Times New Roman"/>
                <w:color w:val="auto"/>
              </w:rPr>
            </w:pPr>
            <w:r w:rsidRPr="006D1DA2">
              <w:rPr>
                <w:color w:val="auto"/>
              </w:rPr>
              <w:t>TS/797 Taze Fasulye</w:t>
            </w:r>
            <w:r w:rsidRPr="006D1DA2">
              <w:rPr>
                <w:rFonts w:cs="Times New Roman"/>
                <w:bCs/>
                <w:color w:val="auto"/>
              </w:rPr>
              <w:t xml:space="preserve"> - </w:t>
            </w:r>
            <w:r w:rsidRPr="006D1DA2">
              <w:rPr>
                <w:color w:val="auto"/>
              </w:rPr>
              <w:t>Mart 2006 (T1: Mart 2008 ve T2: Haziran 2010 dahil)</w:t>
            </w:r>
          </w:p>
        </w:tc>
        <w:tc>
          <w:tcPr>
            <w:tcW w:w="8320" w:type="dxa"/>
            <w:vMerge w:val="restart"/>
            <w:shd w:val="clear" w:color="auto" w:fill="auto"/>
            <w:noWrap/>
          </w:tcPr>
          <w:p w:rsidR="003304AE" w:rsidRPr="006D1DA2" w:rsidRDefault="003304AE" w:rsidP="00410369">
            <w:pPr>
              <w:jc w:val="both"/>
              <w:rPr>
                <w:rFonts w:cs="Times New Roman"/>
                <w:b/>
                <w:color w:val="auto"/>
                <w:u w:val="single"/>
              </w:rPr>
            </w:pPr>
            <w:r w:rsidRPr="006D1DA2">
              <w:rPr>
                <w:rFonts w:cs="Times New Roman"/>
                <w:b/>
                <w:color w:val="auto"/>
                <w:u w:val="single"/>
              </w:rPr>
              <w:t>5.1 Numune Alma</w:t>
            </w:r>
          </w:p>
          <w:p w:rsidR="003304AE" w:rsidRPr="006D1DA2" w:rsidRDefault="003304AE"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D30FAE" w:rsidRPr="006D1DA2" w:rsidRDefault="00D30FAE" w:rsidP="00410369">
            <w:pPr>
              <w:jc w:val="both"/>
              <w:rPr>
                <w:rFonts w:cs="Times New Roman"/>
                <w:b/>
                <w:color w:val="auto"/>
                <w:u w:val="single"/>
              </w:rPr>
            </w:pPr>
            <w:r w:rsidRPr="006D1DA2">
              <w:rPr>
                <w:rFonts w:cs="Times New Roman"/>
                <w:b/>
                <w:color w:val="auto"/>
                <w:u w:val="single"/>
              </w:rPr>
              <w:t>5.1 Denetim için Ayrılacak Ambalaj Sayısı</w:t>
            </w:r>
          </w:p>
          <w:p w:rsidR="00D30FAE" w:rsidRPr="006D1DA2" w:rsidRDefault="00D30FAE" w:rsidP="00410369">
            <w:pPr>
              <w:jc w:val="both"/>
              <w:rPr>
                <w:rFonts w:cs="Times New Roman"/>
                <w:b/>
                <w:color w:val="auto"/>
              </w:rPr>
            </w:pPr>
            <w:r w:rsidRPr="006D1DA2">
              <w:rPr>
                <w:rFonts w:cs="Times New Roman"/>
                <w:b/>
                <w:color w:val="auto"/>
              </w:rPr>
              <w:t xml:space="preserve">Grubu, çeşidi, sınıfı, boyu (boylanmışsa) ve ambalajları aynı olan ve bir seferde muayeneye sunulan fasulyeler </w:t>
            </w:r>
            <w:r w:rsidR="003304AE" w:rsidRPr="006D1DA2">
              <w:rPr>
                <w:rFonts w:cs="Times New Roman"/>
                <w:b/>
                <w:color w:val="auto"/>
              </w:rPr>
              <w:t xml:space="preserve">bir parti sayılır. </w:t>
            </w:r>
            <w:r w:rsidR="004D53D0" w:rsidRPr="006D1DA2">
              <w:rPr>
                <w:rFonts w:cs="Times New Roman"/>
                <w:b/>
                <w:color w:val="auto"/>
              </w:rPr>
              <w:t xml:space="preserve">Fasulye denetimi için, </w:t>
            </w:r>
            <w:r w:rsidRPr="006D1DA2">
              <w:rPr>
                <w:rFonts w:cs="Times New Roman"/>
                <w:b/>
                <w:color w:val="auto"/>
              </w:rPr>
              <w:t>Denetim İçin Ayrılacak Ambalaj Çizelgesi kullanılır.</w:t>
            </w:r>
          </w:p>
          <w:p w:rsidR="002559CD" w:rsidRPr="006D1DA2" w:rsidRDefault="002559CD" w:rsidP="00410369">
            <w:pPr>
              <w:jc w:val="both"/>
              <w:rPr>
                <w:rFonts w:cs="Times New Roman"/>
                <w:b/>
                <w:color w:val="auto"/>
              </w:rPr>
            </w:pPr>
          </w:p>
          <w:p w:rsidR="002559CD" w:rsidRPr="006D1DA2" w:rsidRDefault="002559CD"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8C2C49">
              <w:tc>
                <w:tcPr>
                  <w:tcW w:w="3168" w:type="dxa"/>
                </w:tcPr>
                <w:p w:rsidR="002559CD" w:rsidRPr="006D1DA2" w:rsidRDefault="002559CD" w:rsidP="00410369">
                  <w:pPr>
                    <w:jc w:val="center"/>
                    <w:rPr>
                      <w:b/>
                      <w:iCs/>
                      <w:color w:val="auto"/>
                    </w:rPr>
                  </w:pPr>
                  <w:r w:rsidRPr="006D1DA2">
                    <w:rPr>
                      <w:b/>
                      <w:iCs/>
                      <w:color w:val="auto"/>
                    </w:rPr>
                    <w:t>Parti Büyüklüğü</w:t>
                  </w:r>
                </w:p>
                <w:p w:rsidR="002559CD" w:rsidRPr="006D1DA2" w:rsidRDefault="002559CD" w:rsidP="00410369">
                  <w:pPr>
                    <w:jc w:val="center"/>
                    <w:rPr>
                      <w:b/>
                      <w:iCs/>
                      <w:color w:val="auto"/>
                    </w:rPr>
                  </w:pPr>
                  <w:r w:rsidRPr="006D1DA2">
                    <w:rPr>
                      <w:b/>
                      <w:iCs/>
                      <w:color w:val="auto"/>
                    </w:rPr>
                    <w:t>(N)</w:t>
                  </w:r>
                </w:p>
              </w:tc>
              <w:tc>
                <w:tcPr>
                  <w:tcW w:w="2880" w:type="dxa"/>
                </w:tcPr>
                <w:p w:rsidR="002559CD" w:rsidRPr="006D1DA2" w:rsidRDefault="002559CD" w:rsidP="00410369">
                  <w:pPr>
                    <w:jc w:val="center"/>
                    <w:rPr>
                      <w:b/>
                      <w:iCs/>
                      <w:color w:val="auto"/>
                    </w:rPr>
                  </w:pPr>
                  <w:r w:rsidRPr="006D1DA2">
                    <w:rPr>
                      <w:b/>
                      <w:iCs/>
                      <w:color w:val="auto"/>
                    </w:rPr>
                    <w:t>Ayrılacak Ambalaj Sayısı</w:t>
                  </w:r>
                </w:p>
                <w:p w:rsidR="002559CD" w:rsidRPr="006D1DA2" w:rsidRDefault="002559CD" w:rsidP="00410369">
                  <w:pPr>
                    <w:jc w:val="center"/>
                    <w:rPr>
                      <w:b/>
                      <w:iCs/>
                      <w:color w:val="auto"/>
                    </w:rPr>
                  </w:pPr>
                  <w:r w:rsidRPr="006D1DA2">
                    <w:rPr>
                      <w:b/>
                      <w:iCs/>
                      <w:color w:val="auto"/>
                    </w:rPr>
                    <w:t>(n)</w:t>
                  </w:r>
                </w:p>
              </w:tc>
            </w:tr>
            <w:tr w:rsidR="006D1DA2" w:rsidRPr="006D1DA2" w:rsidTr="008C2C49">
              <w:tc>
                <w:tcPr>
                  <w:tcW w:w="3168" w:type="dxa"/>
                </w:tcPr>
                <w:p w:rsidR="002559CD" w:rsidRPr="006D1DA2" w:rsidRDefault="002559CD" w:rsidP="00410369">
                  <w:pPr>
                    <w:jc w:val="center"/>
                    <w:rPr>
                      <w:b/>
                      <w:iCs/>
                      <w:color w:val="auto"/>
                    </w:rPr>
                  </w:pPr>
                  <w:r w:rsidRPr="006D1DA2">
                    <w:rPr>
                      <w:b/>
                      <w:iCs/>
                      <w:color w:val="auto"/>
                    </w:rPr>
                    <w:t>25’e kadar</w:t>
                  </w:r>
                </w:p>
                <w:p w:rsidR="002559CD" w:rsidRPr="006D1DA2" w:rsidRDefault="002559CD" w:rsidP="00410369">
                  <w:pPr>
                    <w:jc w:val="center"/>
                    <w:rPr>
                      <w:b/>
                      <w:iCs/>
                      <w:color w:val="auto"/>
                    </w:rPr>
                  </w:pPr>
                  <w:r w:rsidRPr="006D1DA2">
                    <w:rPr>
                      <w:b/>
                      <w:iCs/>
                      <w:color w:val="auto"/>
                    </w:rPr>
                    <w:t>26 – 150</w:t>
                  </w:r>
                </w:p>
                <w:p w:rsidR="002559CD" w:rsidRPr="006D1DA2" w:rsidRDefault="002559CD" w:rsidP="00410369">
                  <w:pPr>
                    <w:jc w:val="center"/>
                    <w:rPr>
                      <w:b/>
                      <w:iCs/>
                      <w:color w:val="auto"/>
                    </w:rPr>
                  </w:pPr>
                  <w:r w:rsidRPr="006D1DA2">
                    <w:rPr>
                      <w:b/>
                      <w:iCs/>
                      <w:color w:val="auto"/>
                    </w:rPr>
                    <w:t>151 – 1200</w:t>
                  </w:r>
                </w:p>
                <w:p w:rsidR="002559CD" w:rsidRPr="006D1DA2" w:rsidRDefault="002559CD" w:rsidP="00410369">
                  <w:pPr>
                    <w:jc w:val="center"/>
                    <w:rPr>
                      <w:b/>
                      <w:iCs/>
                      <w:color w:val="auto"/>
                    </w:rPr>
                  </w:pPr>
                  <w:r w:rsidRPr="006D1DA2">
                    <w:rPr>
                      <w:b/>
                      <w:iCs/>
                      <w:color w:val="auto"/>
                    </w:rPr>
                    <w:t>1201 – 35000</w:t>
                  </w:r>
                </w:p>
                <w:p w:rsidR="002559CD" w:rsidRPr="006D1DA2" w:rsidRDefault="002559CD" w:rsidP="00410369">
                  <w:pPr>
                    <w:jc w:val="center"/>
                    <w:rPr>
                      <w:b/>
                      <w:iCs/>
                      <w:color w:val="auto"/>
                    </w:rPr>
                  </w:pPr>
                  <w:r w:rsidRPr="006D1DA2">
                    <w:rPr>
                      <w:b/>
                      <w:iCs/>
                      <w:color w:val="auto"/>
                    </w:rPr>
                    <w:t>35001 ve yukarısı</w:t>
                  </w:r>
                </w:p>
              </w:tc>
              <w:tc>
                <w:tcPr>
                  <w:tcW w:w="2880" w:type="dxa"/>
                </w:tcPr>
                <w:p w:rsidR="002559CD" w:rsidRPr="006D1DA2" w:rsidRDefault="002559CD" w:rsidP="00410369">
                  <w:pPr>
                    <w:jc w:val="center"/>
                    <w:rPr>
                      <w:b/>
                      <w:iCs/>
                      <w:color w:val="auto"/>
                    </w:rPr>
                  </w:pPr>
                  <w:r w:rsidRPr="006D1DA2">
                    <w:rPr>
                      <w:b/>
                      <w:iCs/>
                      <w:color w:val="auto"/>
                    </w:rPr>
                    <w:t>2</w:t>
                  </w:r>
                </w:p>
                <w:p w:rsidR="002559CD" w:rsidRPr="006D1DA2" w:rsidRDefault="002559CD" w:rsidP="00410369">
                  <w:pPr>
                    <w:jc w:val="center"/>
                    <w:rPr>
                      <w:b/>
                      <w:iCs/>
                      <w:color w:val="auto"/>
                    </w:rPr>
                  </w:pPr>
                  <w:r w:rsidRPr="006D1DA2">
                    <w:rPr>
                      <w:b/>
                      <w:iCs/>
                      <w:color w:val="auto"/>
                    </w:rPr>
                    <w:t>3</w:t>
                  </w:r>
                </w:p>
                <w:p w:rsidR="002559CD" w:rsidRPr="006D1DA2" w:rsidRDefault="002559CD" w:rsidP="00410369">
                  <w:pPr>
                    <w:jc w:val="center"/>
                    <w:rPr>
                      <w:b/>
                      <w:iCs/>
                      <w:color w:val="auto"/>
                    </w:rPr>
                  </w:pPr>
                  <w:r w:rsidRPr="006D1DA2">
                    <w:rPr>
                      <w:b/>
                      <w:iCs/>
                      <w:color w:val="auto"/>
                    </w:rPr>
                    <w:t>5</w:t>
                  </w:r>
                </w:p>
                <w:p w:rsidR="002559CD" w:rsidRPr="006D1DA2" w:rsidRDefault="002559CD" w:rsidP="00410369">
                  <w:pPr>
                    <w:jc w:val="center"/>
                    <w:rPr>
                      <w:b/>
                      <w:iCs/>
                      <w:color w:val="auto"/>
                    </w:rPr>
                  </w:pPr>
                  <w:r w:rsidRPr="006D1DA2">
                    <w:rPr>
                      <w:b/>
                      <w:iCs/>
                      <w:color w:val="auto"/>
                    </w:rPr>
                    <w:t>8</w:t>
                  </w:r>
                </w:p>
                <w:p w:rsidR="002559CD" w:rsidRPr="006D1DA2" w:rsidRDefault="002559CD" w:rsidP="00410369">
                  <w:pPr>
                    <w:jc w:val="center"/>
                    <w:rPr>
                      <w:b/>
                      <w:iCs/>
                      <w:color w:val="auto"/>
                    </w:rPr>
                  </w:pPr>
                  <w:r w:rsidRPr="006D1DA2">
                    <w:rPr>
                      <w:b/>
                      <w:iCs/>
                      <w:color w:val="auto"/>
                    </w:rPr>
                    <w:t>13</w:t>
                  </w:r>
                </w:p>
              </w:tc>
            </w:tr>
          </w:tbl>
          <w:p w:rsidR="002559CD" w:rsidRPr="006D1DA2" w:rsidRDefault="00D30FAE" w:rsidP="00410369">
            <w:pPr>
              <w:tabs>
                <w:tab w:val="left" w:pos="6236"/>
              </w:tabs>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r w:rsidR="002559CD" w:rsidRPr="006D1DA2">
              <w:rPr>
                <w:rFonts w:cs="Times New Roman"/>
                <w:b/>
                <w:color w:val="auto"/>
              </w:rPr>
              <w:tab/>
            </w:r>
          </w:p>
          <w:p w:rsidR="009B63AA" w:rsidRPr="006D1DA2" w:rsidRDefault="009B63AA" w:rsidP="00410369">
            <w:pPr>
              <w:autoSpaceDE w:val="0"/>
              <w:autoSpaceDN w:val="0"/>
              <w:adjustRightInd w:val="0"/>
              <w:jc w:val="both"/>
              <w:rPr>
                <w:rFonts w:cs="Times New Roman"/>
                <w:b/>
                <w:color w:val="auto"/>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Taze fasulye ambalajları üzerine en az aşağıdaki bilgiler okunaklı olarak silinmeyecek ve bozulmayacak şekilde yazılır veya basılır. Ambalaj, ağzı açıldığında tekrar kapatılmamalı veya kapatılmışsa, tekrar kapatıldığı belli olacak şekilde kapatılmalıdır.</w:t>
            </w:r>
          </w:p>
          <w:p w:rsidR="009B63AA" w:rsidRPr="006D1DA2" w:rsidRDefault="009B63AA" w:rsidP="00410369">
            <w:pPr>
              <w:autoSpaceDE w:val="0"/>
              <w:autoSpaceDN w:val="0"/>
              <w:adjustRightInd w:val="0"/>
              <w:jc w:val="both"/>
              <w:rPr>
                <w:color w:val="auto"/>
              </w:rPr>
            </w:pPr>
            <w:r w:rsidRPr="006D1DA2">
              <w:rPr>
                <w:color w:val="auto"/>
              </w:rPr>
              <w:t xml:space="preserve">- </w:t>
            </w:r>
            <w:r w:rsidR="00B8479D"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B8479D" w:rsidRPr="006D1DA2">
              <w:rPr>
                <w:rFonts w:cs="Times New Roman"/>
                <w:b/>
                <w:color w:val="auto"/>
              </w:rPr>
              <w:t>ithalatçı firmanın ticari unvanı veya kısa adının yazılması durumunda, ambalajlar üzeri</w:t>
            </w:r>
            <w:r w:rsidR="00B85580" w:rsidRPr="006D1DA2">
              <w:rPr>
                <w:rFonts w:cs="Times New Roman"/>
                <w:b/>
                <w:color w:val="auto"/>
              </w:rPr>
              <w:t>ne</w:t>
            </w:r>
            <w:r w:rsidR="00B8479D"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(TS/797 şeklinde),</w:t>
            </w:r>
          </w:p>
          <w:p w:rsidR="009B63AA" w:rsidRPr="006D1DA2" w:rsidRDefault="009B63AA" w:rsidP="00410369">
            <w:pPr>
              <w:autoSpaceDE w:val="0"/>
              <w:autoSpaceDN w:val="0"/>
              <w:adjustRightInd w:val="0"/>
              <w:jc w:val="both"/>
              <w:rPr>
                <w:color w:val="auto"/>
              </w:rPr>
            </w:pPr>
            <w:r w:rsidRPr="006D1DA2">
              <w:rPr>
                <w:color w:val="auto"/>
              </w:rPr>
              <w:t>- Ürünün adı (Taze Fasulye),</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9B63AA" w:rsidP="00410369">
            <w:pPr>
              <w:autoSpaceDE w:val="0"/>
              <w:autoSpaceDN w:val="0"/>
              <w:adjustRightInd w:val="0"/>
              <w:jc w:val="both"/>
              <w:rPr>
                <w:color w:val="auto"/>
              </w:rPr>
            </w:pPr>
            <w:r w:rsidRPr="006D1DA2">
              <w:rPr>
                <w:color w:val="auto"/>
              </w:rPr>
              <w:t>- Grubu (isteğe bağlı),</w:t>
            </w:r>
          </w:p>
          <w:p w:rsidR="009B63AA" w:rsidRPr="006D1DA2" w:rsidRDefault="009B63AA" w:rsidP="00410369">
            <w:pPr>
              <w:autoSpaceDE w:val="0"/>
              <w:autoSpaceDN w:val="0"/>
              <w:adjustRightInd w:val="0"/>
              <w:jc w:val="both"/>
              <w:rPr>
                <w:color w:val="auto"/>
              </w:rPr>
            </w:pPr>
            <w:r w:rsidRPr="006D1DA2">
              <w:rPr>
                <w:color w:val="auto"/>
              </w:rPr>
              <w:t>- Çeşidi,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(isteğe bağlı),</w:t>
            </w:r>
          </w:p>
          <w:p w:rsidR="009B63AA" w:rsidRPr="006D1DA2" w:rsidRDefault="00670D66"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Pr="006D1DA2">
              <w:rPr>
                <w:b/>
                <w:color w:val="auto"/>
              </w:rPr>
              <w:t xml:space="preserve"> </w:t>
            </w:r>
            <w:r w:rsidRPr="006D1DA2">
              <w:rPr>
                <w:color w:val="auto"/>
              </w:rPr>
              <w:t>(en az g</w:t>
            </w:r>
            <w:r w:rsidR="009B63AA" w:rsidRPr="006D1DA2">
              <w:rPr>
                <w:color w:val="auto"/>
              </w:rPr>
              <w:t xml:space="preserve"> veya kg olarak)</w:t>
            </w:r>
            <w:r w:rsidR="00B57D25" w:rsidRPr="006D1DA2">
              <w:rPr>
                <w:color w:val="auto"/>
              </w:rPr>
              <w:t xml:space="preserve"> </w:t>
            </w:r>
            <w:r w:rsidR="00B57D25" w:rsidRPr="006D1DA2">
              <w:rPr>
                <w:rFonts w:cs="Times New Roman"/>
                <w:b/>
                <w:color w:val="auto"/>
              </w:rPr>
              <w:t>(isteğe bağlı),</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 sayısı ve kütlesi (isteğe bağlı).</w:t>
            </w:r>
          </w:p>
          <w:p w:rsidR="00984629" w:rsidRPr="006D1DA2" w:rsidRDefault="009B63AA" w:rsidP="00410369">
            <w:pPr>
              <w:autoSpaceDE w:val="0"/>
              <w:autoSpaceDN w:val="0"/>
              <w:adjustRightInd w:val="0"/>
              <w:jc w:val="both"/>
              <w:rPr>
                <w:b/>
                <w:color w:val="auto"/>
              </w:rPr>
            </w:pPr>
            <w:r w:rsidRPr="006D1DA2">
              <w:rPr>
                <w:b/>
                <w:color w:val="auto"/>
              </w:rPr>
              <w:t>Bu bilgiler Türkçe veya yabancı dillerde yazılabilir.</w:t>
            </w:r>
          </w:p>
        </w:tc>
      </w:tr>
      <w:tr w:rsidR="006D1DA2" w:rsidRPr="006D1DA2" w:rsidTr="0093120C">
        <w:trPr>
          <w:trHeight w:val="417"/>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color w:val="auto"/>
              </w:rPr>
            </w:pPr>
            <w:r w:rsidRPr="006D1DA2">
              <w:rPr>
                <w:color w:val="auto"/>
              </w:rPr>
              <w:t>0708.20.00.00.12</w:t>
            </w:r>
          </w:p>
        </w:tc>
        <w:tc>
          <w:tcPr>
            <w:tcW w:w="2355" w:type="dxa"/>
            <w:shd w:val="clear" w:color="auto" w:fill="auto"/>
            <w:vAlign w:val="center"/>
          </w:tcPr>
          <w:p w:rsidR="009B63AA" w:rsidRPr="006D1DA2" w:rsidRDefault="009B63AA" w:rsidP="00410369">
            <w:pPr>
              <w:jc w:val="center"/>
              <w:rPr>
                <w:color w:val="auto"/>
              </w:rPr>
            </w:pPr>
            <w:r w:rsidRPr="006D1DA2">
              <w:rPr>
                <w:color w:val="auto"/>
              </w:rPr>
              <w:t>Kabuklu barbunya</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jc w:val="both"/>
              <w:rPr>
                <w:rFonts w:ascii="Arial" w:hAnsi="Arial" w:cs="Arial"/>
                <w:color w:val="auto"/>
                <w:sz w:val="20"/>
                <w:szCs w:val="20"/>
              </w:rPr>
            </w:pPr>
          </w:p>
        </w:tc>
      </w:tr>
      <w:tr w:rsidR="006D1DA2" w:rsidRPr="006D1DA2" w:rsidTr="0093120C">
        <w:trPr>
          <w:trHeight w:val="164"/>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t>17</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0708.90.00.00.11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Kabuklu baklagiller</w:t>
            </w:r>
          </w:p>
        </w:tc>
        <w:tc>
          <w:tcPr>
            <w:tcW w:w="169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TS/2123 Taze Bakla</w:t>
            </w:r>
            <w:r w:rsidRPr="006D1DA2">
              <w:rPr>
                <w:rFonts w:cs="Times New Roman"/>
                <w:bCs/>
                <w:color w:val="auto"/>
              </w:rPr>
              <w:t xml:space="preserve"> </w:t>
            </w:r>
            <w:r w:rsidRPr="006D1DA2">
              <w:rPr>
                <w:rFonts w:cs="Times New Roman"/>
                <w:bCs/>
                <w:color w:val="auto"/>
              </w:rPr>
              <w:lastRenderedPageBreak/>
              <w:t xml:space="preserve">- </w:t>
            </w:r>
            <w:r w:rsidRPr="006D1DA2">
              <w:rPr>
                <w:rFonts w:cs="Times New Roman"/>
                <w:color w:val="auto"/>
              </w:rPr>
              <w:t>Kasım 1975 (T1: Haziran 2012 dahil)</w:t>
            </w:r>
          </w:p>
        </w:tc>
        <w:tc>
          <w:tcPr>
            <w:tcW w:w="8320" w:type="dxa"/>
            <w:shd w:val="clear" w:color="auto" w:fill="auto"/>
            <w:noWrap/>
          </w:tcPr>
          <w:p w:rsidR="008C2C49" w:rsidRPr="006D1DA2" w:rsidRDefault="008C2C49" w:rsidP="00410369">
            <w:pPr>
              <w:jc w:val="both"/>
              <w:rPr>
                <w:rFonts w:cs="Times New Roman"/>
                <w:b/>
                <w:color w:val="auto"/>
                <w:u w:val="single"/>
              </w:rPr>
            </w:pPr>
            <w:r w:rsidRPr="006D1DA2">
              <w:rPr>
                <w:rFonts w:cs="Times New Roman"/>
                <w:b/>
                <w:color w:val="auto"/>
                <w:u w:val="single"/>
              </w:rPr>
              <w:lastRenderedPageBreak/>
              <w:t>3.1 Numune Alma</w:t>
            </w:r>
          </w:p>
          <w:p w:rsidR="008C2C49" w:rsidRPr="006D1DA2" w:rsidRDefault="008C2C49" w:rsidP="00410369">
            <w:pPr>
              <w:jc w:val="both"/>
              <w:rPr>
                <w:rFonts w:cs="Times New Roman"/>
                <w:b/>
                <w:color w:val="auto"/>
              </w:rPr>
            </w:pPr>
            <w:r w:rsidRPr="006D1DA2">
              <w:rPr>
                <w:rFonts w:cs="Times New Roman"/>
                <w:b/>
                <w:color w:val="auto"/>
              </w:rPr>
              <w:lastRenderedPageBreak/>
              <w:t xml:space="preserve">“3.1 Numune Alma” maddesi “3.1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984629" w:rsidRPr="006D1DA2" w:rsidRDefault="00984629" w:rsidP="00410369">
            <w:pPr>
              <w:jc w:val="both"/>
              <w:rPr>
                <w:rFonts w:cs="Times New Roman"/>
                <w:b/>
                <w:color w:val="auto"/>
                <w:u w:val="single"/>
              </w:rPr>
            </w:pPr>
            <w:r w:rsidRPr="006D1DA2">
              <w:rPr>
                <w:rFonts w:cs="Times New Roman"/>
                <w:b/>
                <w:color w:val="auto"/>
                <w:u w:val="single"/>
              </w:rPr>
              <w:t>3.1 Denetim için Ayrılacak Ambalaj Sayısı</w:t>
            </w:r>
          </w:p>
          <w:p w:rsidR="00A90DD7" w:rsidRPr="006D1DA2" w:rsidRDefault="00984629" w:rsidP="00410369">
            <w:pPr>
              <w:jc w:val="both"/>
              <w:rPr>
                <w:rFonts w:cs="Times New Roman"/>
                <w:b/>
                <w:color w:val="auto"/>
              </w:rPr>
            </w:pPr>
            <w:r w:rsidRPr="006D1DA2">
              <w:rPr>
                <w:rFonts w:cs="Times New Roman"/>
                <w:b/>
                <w:color w:val="auto"/>
              </w:rPr>
              <w:t>Çeşidi, sınıfı, ambalajları aynı olan ve bir seferde muayeneye sunulan taze baklalar bir parti s</w:t>
            </w:r>
            <w:r w:rsidR="004D53D0" w:rsidRPr="006D1DA2">
              <w:rPr>
                <w:rFonts w:cs="Times New Roman"/>
                <w:b/>
                <w:color w:val="auto"/>
              </w:rPr>
              <w:t>ayılır.</w:t>
            </w:r>
            <w:r w:rsidR="00A82AF9" w:rsidRPr="006D1DA2">
              <w:rPr>
                <w:rFonts w:cs="Times New Roman"/>
                <w:b/>
                <w:color w:val="auto"/>
              </w:rPr>
              <w:t xml:space="preserve"> </w:t>
            </w:r>
            <w:r w:rsidR="004D53D0" w:rsidRPr="006D1DA2">
              <w:rPr>
                <w:rFonts w:cs="Times New Roman"/>
                <w:b/>
                <w:color w:val="auto"/>
              </w:rPr>
              <w:t xml:space="preserve">Taze bakla denetimi için, </w:t>
            </w:r>
            <w:r w:rsidRPr="006D1DA2">
              <w:rPr>
                <w:rFonts w:cs="Times New Roman"/>
                <w:b/>
                <w:color w:val="auto"/>
              </w:rPr>
              <w:t>Denetim İçin Ayrılacak Ambalaj Çizelgesi kullanılır.</w:t>
            </w:r>
          </w:p>
          <w:p w:rsidR="0010419C" w:rsidRPr="006D1DA2" w:rsidRDefault="0010419C" w:rsidP="00410369">
            <w:pPr>
              <w:jc w:val="both"/>
              <w:rPr>
                <w:rFonts w:cs="Times New Roman"/>
                <w:b/>
                <w:color w:val="auto"/>
              </w:rPr>
            </w:pPr>
          </w:p>
          <w:p w:rsidR="008C2C49" w:rsidRPr="006D1DA2" w:rsidRDefault="008C2C49"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984629" w:rsidRPr="006D1DA2" w:rsidRDefault="00984629" w:rsidP="00410369">
                  <w:pPr>
                    <w:jc w:val="center"/>
                    <w:rPr>
                      <w:b/>
                      <w:iCs/>
                      <w:color w:val="auto"/>
                    </w:rPr>
                  </w:pPr>
                  <w:r w:rsidRPr="006D1DA2">
                    <w:rPr>
                      <w:b/>
                      <w:iCs/>
                      <w:color w:val="auto"/>
                    </w:rPr>
                    <w:t>Parti Büyüklüğü</w:t>
                  </w:r>
                </w:p>
                <w:p w:rsidR="00984629" w:rsidRPr="006D1DA2" w:rsidRDefault="00984629" w:rsidP="00410369">
                  <w:pPr>
                    <w:jc w:val="center"/>
                    <w:rPr>
                      <w:b/>
                      <w:iCs/>
                      <w:color w:val="auto"/>
                    </w:rPr>
                  </w:pPr>
                  <w:r w:rsidRPr="006D1DA2">
                    <w:rPr>
                      <w:b/>
                      <w:iCs/>
                      <w:color w:val="auto"/>
                    </w:rPr>
                    <w:t>(N)</w:t>
                  </w:r>
                </w:p>
              </w:tc>
              <w:tc>
                <w:tcPr>
                  <w:tcW w:w="2880" w:type="dxa"/>
                </w:tcPr>
                <w:p w:rsidR="00984629" w:rsidRPr="006D1DA2" w:rsidRDefault="00984629" w:rsidP="00410369">
                  <w:pPr>
                    <w:jc w:val="center"/>
                    <w:rPr>
                      <w:b/>
                      <w:iCs/>
                      <w:color w:val="auto"/>
                    </w:rPr>
                  </w:pPr>
                  <w:r w:rsidRPr="006D1DA2">
                    <w:rPr>
                      <w:b/>
                      <w:iCs/>
                      <w:color w:val="auto"/>
                    </w:rPr>
                    <w:t>Ayrılacak Ambalaj Sayısı</w:t>
                  </w:r>
                </w:p>
                <w:p w:rsidR="00984629" w:rsidRPr="006D1DA2" w:rsidRDefault="00984629" w:rsidP="00410369">
                  <w:pPr>
                    <w:jc w:val="center"/>
                    <w:rPr>
                      <w:b/>
                      <w:iCs/>
                      <w:color w:val="auto"/>
                    </w:rPr>
                  </w:pPr>
                  <w:r w:rsidRPr="006D1DA2">
                    <w:rPr>
                      <w:b/>
                      <w:iCs/>
                      <w:color w:val="auto"/>
                    </w:rPr>
                    <w:t>(n)</w:t>
                  </w:r>
                </w:p>
              </w:tc>
            </w:tr>
            <w:tr w:rsidR="006D1DA2" w:rsidRPr="006D1DA2" w:rsidTr="00BA36DF">
              <w:tc>
                <w:tcPr>
                  <w:tcW w:w="3168" w:type="dxa"/>
                </w:tcPr>
                <w:p w:rsidR="00984629" w:rsidRPr="006D1DA2" w:rsidRDefault="00984629" w:rsidP="00410369">
                  <w:pPr>
                    <w:jc w:val="center"/>
                    <w:rPr>
                      <w:b/>
                      <w:iCs/>
                      <w:color w:val="auto"/>
                    </w:rPr>
                  </w:pPr>
                  <w:r w:rsidRPr="006D1DA2">
                    <w:rPr>
                      <w:b/>
                      <w:iCs/>
                      <w:color w:val="auto"/>
                    </w:rPr>
                    <w:t>25’e kadar</w:t>
                  </w:r>
                </w:p>
                <w:p w:rsidR="00984629" w:rsidRPr="006D1DA2" w:rsidRDefault="00984629" w:rsidP="00410369">
                  <w:pPr>
                    <w:jc w:val="center"/>
                    <w:rPr>
                      <w:b/>
                      <w:iCs/>
                      <w:color w:val="auto"/>
                    </w:rPr>
                  </w:pPr>
                  <w:r w:rsidRPr="006D1DA2">
                    <w:rPr>
                      <w:b/>
                      <w:iCs/>
                      <w:color w:val="auto"/>
                    </w:rPr>
                    <w:t>26 – 150</w:t>
                  </w:r>
                </w:p>
                <w:p w:rsidR="00984629" w:rsidRPr="006D1DA2" w:rsidRDefault="00984629" w:rsidP="00410369">
                  <w:pPr>
                    <w:jc w:val="center"/>
                    <w:rPr>
                      <w:b/>
                      <w:iCs/>
                      <w:color w:val="auto"/>
                    </w:rPr>
                  </w:pPr>
                  <w:r w:rsidRPr="006D1DA2">
                    <w:rPr>
                      <w:b/>
                      <w:iCs/>
                      <w:color w:val="auto"/>
                    </w:rPr>
                    <w:t>151 – 1200</w:t>
                  </w:r>
                </w:p>
                <w:p w:rsidR="00984629" w:rsidRPr="006D1DA2" w:rsidRDefault="00984629" w:rsidP="00410369">
                  <w:pPr>
                    <w:jc w:val="center"/>
                    <w:rPr>
                      <w:b/>
                      <w:iCs/>
                      <w:color w:val="auto"/>
                    </w:rPr>
                  </w:pPr>
                  <w:r w:rsidRPr="006D1DA2">
                    <w:rPr>
                      <w:b/>
                      <w:iCs/>
                      <w:color w:val="auto"/>
                    </w:rPr>
                    <w:t>1201 – 35000</w:t>
                  </w:r>
                </w:p>
                <w:p w:rsidR="00984629" w:rsidRPr="006D1DA2" w:rsidRDefault="00984629" w:rsidP="00410369">
                  <w:pPr>
                    <w:jc w:val="center"/>
                    <w:rPr>
                      <w:b/>
                      <w:iCs/>
                      <w:color w:val="auto"/>
                    </w:rPr>
                  </w:pPr>
                  <w:r w:rsidRPr="006D1DA2">
                    <w:rPr>
                      <w:b/>
                      <w:iCs/>
                      <w:color w:val="auto"/>
                    </w:rPr>
                    <w:t>35001 ve yukarısı</w:t>
                  </w:r>
                </w:p>
              </w:tc>
              <w:tc>
                <w:tcPr>
                  <w:tcW w:w="2880" w:type="dxa"/>
                </w:tcPr>
                <w:p w:rsidR="00984629" w:rsidRPr="006D1DA2" w:rsidRDefault="00984629" w:rsidP="00410369">
                  <w:pPr>
                    <w:jc w:val="center"/>
                    <w:rPr>
                      <w:b/>
                      <w:iCs/>
                      <w:color w:val="auto"/>
                    </w:rPr>
                  </w:pPr>
                  <w:r w:rsidRPr="006D1DA2">
                    <w:rPr>
                      <w:b/>
                      <w:iCs/>
                      <w:color w:val="auto"/>
                    </w:rPr>
                    <w:t>2</w:t>
                  </w:r>
                </w:p>
                <w:p w:rsidR="00984629" w:rsidRPr="006D1DA2" w:rsidRDefault="00984629" w:rsidP="00410369">
                  <w:pPr>
                    <w:jc w:val="center"/>
                    <w:rPr>
                      <w:b/>
                      <w:iCs/>
                      <w:color w:val="auto"/>
                    </w:rPr>
                  </w:pPr>
                  <w:r w:rsidRPr="006D1DA2">
                    <w:rPr>
                      <w:b/>
                      <w:iCs/>
                      <w:color w:val="auto"/>
                    </w:rPr>
                    <w:t>3</w:t>
                  </w:r>
                </w:p>
                <w:p w:rsidR="00984629" w:rsidRPr="006D1DA2" w:rsidRDefault="00984629" w:rsidP="00410369">
                  <w:pPr>
                    <w:jc w:val="center"/>
                    <w:rPr>
                      <w:b/>
                      <w:iCs/>
                      <w:color w:val="auto"/>
                    </w:rPr>
                  </w:pPr>
                  <w:r w:rsidRPr="006D1DA2">
                    <w:rPr>
                      <w:b/>
                      <w:iCs/>
                      <w:color w:val="auto"/>
                    </w:rPr>
                    <w:t>5</w:t>
                  </w:r>
                </w:p>
                <w:p w:rsidR="00984629" w:rsidRPr="006D1DA2" w:rsidRDefault="00984629" w:rsidP="00410369">
                  <w:pPr>
                    <w:jc w:val="center"/>
                    <w:rPr>
                      <w:b/>
                      <w:iCs/>
                      <w:color w:val="auto"/>
                    </w:rPr>
                  </w:pPr>
                  <w:r w:rsidRPr="006D1DA2">
                    <w:rPr>
                      <w:b/>
                      <w:iCs/>
                      <w:color w:val="auto"/>
                    </w:rPr>
                    <w:t>8</w:t>
                  </w:r>
                </w:p>
                <w:p w:rsidR="00984629" w:rsidRPr="006D1DA2" w:rsidRDefault="00984629" w:rsidP="00410369">
                  <w:pPr>
                    <w:jc w:val="center"/>
                    <w:rPr>
                      <w:b/>
                      <w:iCs/>
                      <w:color w:val="auto"/>
                    </w:rPr>
                  </w:pPr>
                  <w:r w:rsidRPr="006D1DA2">
                    <w:rPr>
                      <w:b/>
                      <w:iCs/>
                      <w:color w:val="auto"/>
                    </w:rPr>
                    <w:t>13</w:t>
                  </w:r>
                </w:p>
              </w:tc>
            </w:tr>
          </w:tbl>
          <w:p w:rsidR="00984629" w:rsidRPr="006D1DA2" w:rsidRDefault="00984629"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84629" w:rsidRPr="006D1DA2" w:rsidRDefault="00984629" w:rsidP="00410369">
            <w:pPr>
              <w:autoSpaceDE w:val="0"/>
              <w:autoSpaceDN w:val="0"/>
              <w:adjustRightInd w:val="0"/>
              <w:jc w:val="both"/>
              <w:rPr>
                <w:rFonts w:cs="Times New Roman"/>
                <w:color w:val="auto"/>
                <w:u w:val="single"/>
              </w:rPr>
            </w:pPr>
            <w:r w:rsidRPr="006D1DA2">
              <w:rPr>
                <w:rFonts w:cs="Times New Roman"/>
                <w:color w:val="auto"/>
                <w:u w:val="single"/>
              </w:rPr>
              <w:t>3.2.1 – Ambalaj ve Ambalaj Gereçlerinin Muayenesi</w:t>
            </w:r>
          </w:p>
          <w:p w:rsidR="00984629" w:rsidRPr="006D1DA2" w:rsidRDefault="00984629" w:rsidP="00410369">
            <w:pPr>
              <w:autoSpaceDE w:val="0"/>
              <w:autoSpaceDN w:val="0"/>
              <w:adjustRightInd w:val="0"/>
              <w:jc w:val="both"/>
              <w:rPr>
                <w:rFonts w:cs="Times New Roman"/>
                <w:b/>
                <w:color w:val="auto"/>
              </w:rPr>
            </w:pPr>
            <w:r w:rsidRPr="006D1DA2">
              <w:rPr>
                <w:rFonts w:cs="Times New Roman"/>
                <w:color w:val="auto"/>
              </w:rPr>
              <w:t>Ambalaj ve ambalaj gereçlerinin muayenesi gözle ve elle incelenerek, gerekirse ölçülerek yapılır.</w:t>
            </w:r>
            <w:r w:rsidR="00045FD3" w:rsidRPr="006D1DA2">
              <w:rPr>
                <w:rFonts w:cs="Times New Roman"/>
                <w:color w:val="auto"/>
              </w:rPr>
              <w:t xml:space="preserve"> </w:t>
            </w:r>
            <w:r w:rsidRPr="006D1DA2">
              <w:rPr>
                <w:rFonts w:cs="Times New Roman"/>
                <w:b/>
                <w:color w:val="auto"/>
              </w:rPr>
              <w:t>Sonucun, Madde 2’ye uygun olup olmadığına bakılır.</w:t>
            </w:r>
          </w:p>
          <w:p w:rsidR="00984629" w:rsidRPr="006D1DA2" w:rsidRDefault="00984629" w:rsidP="00410369">
            <w:pPr>
              <w:autoSpaceDE w:val="0"/>
              <w:autoSpaceDN w:val="0"/>
              <w:adjustRightInd w:val="0"/>
              <w:jc w:val="both"/>
              <w:rPr>
                <w:rFonts w:cs="Times New Roman"/>
                <w:color w:val="auto"/>
                <w:u w:val="single"/>
              </w:rPr>
            </w:pPr>
            <w:r w:rsidRPr="006D1DA2">
              <w:rPr>
                <w:rFonts w:cs="Times New Roman"/>
                <w:color w:val="auto"/>
                <w:u w:val="single"/>
              </w:rPr>
              <w:t>3.2.2 – Taze Baklaların Muayenesi</w:t>
            </w:r>
          </w:p>
          <w:p w:rsidR="00984629" w:rsidRPr="006D1DA2" w:rsidRDefault="00984629" w:rsidP="00410369">
            <w:pPr>
              <w:autoSpaceDE w:val="0"/>
              <w:autoSpaceDN w:val="0"/>
              <w:adjustRightInd w:val="0"/>
              <w:jc w:val="both"/>
              <w:rPr>
                <w:rFonts w:cs="Times New Roman"/>
                <w:color w:val="auto"/>
              </w:rPr>
            </w:pPr>
            <w:r w:rsidRPr="006D1DA2">
              <w:rPr>
                <w:rFonts w:cs="Times New Roman"/>
                <w:color w:val="auto"/>
              </w:rPr>
              <w:t>Taze baklaların muayenesi bakılarak, ellenerek, koklanarak, kırılarak ve tadılarak yapılır.</w:t>
            </w:r>
            <w:r w:rsidR="00EB1019" w:rsidRPr="006D1DA2">
              <w:rPr>
                <w:rFonts w:cs="Times New Roman"/>
                <w:b/>
                <w:color w:val="auto"/>
              </w:rPr>
              <w:t xml:space="preserve"> Sonucun, Madde 1.2 ve Madde 1.3’e uygun olup olmadığına bakılır.</w:t>
            </w:r>
          </w:p>
        </w:tc>
      </w:tr>
      <w:tr w:rsidR="006D1DA2" w:rsidRPr="006D1DA2" w:rsidTr="0093120C">
        <w:trPr>
          <w:trHeight w:val="300"/>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18</w:t>
            </w:r>
          </w:p>
        </w:tc>
        <w:tc>
          <w:tcPr>
            <w:tcW w:w="1400" w:type="dxa"/>
            <w:shd w:val="clear" w:color="auto" w:fill="auto"/>
            <w:vAlign w:val="center"/>
          </w:tcPr>
          <w:p w:rsidR="009B63AA" w:rsidRPr="006D1DA2" w:rsidRDefault="009B63AA"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0709.20.00.00.00</w:t>
            </w:r>
          </w:p>
          <w:p w:rsidR="009B63AA" w:rsidRPr="006D1DA2" w:rsidRDefault="009B63AA" w:rsidP="00410369">
            <w:pPr>
              <w:jc w:val="center"/>
              <w:rPr>
                <w:rFonts w:cs="Times New Roman"/>
                <w:color w:val="auto"/>
              </w:rPr>
            </w:pPr>
          </w:p>
        </w:tc>
        <w:tc>
          <w:tcPr>
            <w:tcW w:w="2355" w:type="dxa"/>
            <w:shd w:val="clear" w:color="auto" w:fill="auto"/>
            <w:vAlign w:val="center"/>
          </w:tcPr>
          <w:p w:rsidR="009B63AA" w:rsidRPr="006D1DA2" w:rsidRDefault="009B63AA"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Kuşkonmazlar</w:t>
            </w:r>
          </w:p>
          <w:p w:rsidR="009B63AA" w:rsidRPr="006D1DA2" w:rsidRDefault="009B63AA" w:rsidP="00410369">
            <w:pPr>
              <w:jc w:val="center"/>
              <w:rPr>
                <w:rFonts w:cs="Times New Roman"/>
                <w:color w:val="auto"/>
              </w:rPr>
            </w:pPr>
          </w:p>
        </w:tc>
        <w:tc>
          <w:tcPr>
            <w:tcW w:w="1690" w:type="dxa"/>
            <w:shd w:val="clear" w:color="auto" w:fill="auto"/>
            <w:vAlign w:val="center"/>
          </w:tcPr>
          <w:p w:rsidR="009B63AA" w:rsidRPr="006D1DA2" w:rsidRDefault="009B63AA" w:rsidP="00410369">
            <w:pPr>
              <w:autoSpaceDE w:val="0"/>
              <w:autoSpaceDN w:val="0"/>
              <w:adjustRightInd w:val="0"/>
              <w:rPr>
                <w:rFonts w:cs="Times New Roman"/>
                <w:color w:val="auto"/>
              </w:rPr>
            </w:pPr>
            <w:r w:rsidRPr="006D1DA2">
              <w:rPr>
                <w:rFonts w:cs="Times New Roman"/>
                <w:color w:val="auto"/>
              </w:rPr>
              <w:t>TS/1254 Kuşkonmaz (Asparagusofficinalis L.)</w:t>
            </w:r>
            <w:r w:rsidRPr="006D1DA2">
              <w:rPr>
                <w:rFonts w:cs="Times New Roman"/>
                <w:bCs/>
                <w:color w:val="auto"/>
              </w:rPr>
              <w:t xml:space="preserve"> - </w:t>
            </w:r>
            <w:r w:rsidRPr="006D1DA2">
              <w:rPr>
                <w:rFonts w:cs="Times New Roman"/>
                <w:color w:val="auto"/>
              </w:rPr>
              <w:t>Kasım 2005 (T1: Haziran 2012 dahil)</w:t>
            </w:r>
          </w:p>
        </w:tc>
        <w:tc>
          <w:tcPr>
            <w:tcW w:w="8320" w:type="dxa"/>
            <w:shd w:val="clear" w:color="auto" w:fill="auto"/>
            <w:noWrap/>
          </w:tcPr>
          <w:p w:rsidR="00FE5CE6" w:rsidRPr="006D1DA2" w:rsidRDefault="00FE5CE6" w:rsidP="00410369">
            <w:pPr>
              <w:jc w:val="both"/>
              <w:rPr>
                <w:rFonts w:cs="Times New Roman"/>
                <w:b/>
                <w:color w:val="auto"/>
                <w:u w:val="single"/>
              </w:rPr>
            </w:pPr>
            <w:r w:rsidRPr="006D1DA2">
              <w:rPr>
                <w:rFonts w:cs="Times New Roman"/>
                <w:b/>
                <w:color w:val="auto"/>
                <w:u w:val="single"/>
              </w:rPr>
              <w:t>2.1 Numune Alma</w:t>
            </w:r>
          </w:p>
          <w:p w:rsidR="00FE5CE6" w:rsidRPr="006D1DA2" w:rsidRDefault="00FE5CE6" w:rsidP="00410369">
            <w:pPr>
              <w:jc w:val="both"/>
              <w:rPr>
                <w:rFonts w:cs="Times New Roman"/>
                <w:b/>
                <w:color w:val="auto"/>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C4192A" w:rsidRPr="006D1DA2" w:rsidRDefault="00C4192A" w:rsidP="00410369">
            <w:pPr>
              <w:jc w:val="both"/>
              <w:rPr>
                <w:rFonts w:cs="Times New Roman"/>
                <w:b/>
                <w:color w:val="auto"/>
                <w:u w:val="single"/>
              </w:rPr>
            </w:pPr>
            <w:r w:rsidRPr="006D1DA2">
              <w:rPr>
                <w:rFonts w:cs="Times New Roman"/>
                <w:b/>
                <w:color w:val="auto"/>
                <w:u w:val="single"/>
              </w:rPr>
              <w:t>2.1 Denetim için Ayrılacak Ambalaj Sayısı</w:t>
            </w:r>
          </w:p>
          <w:p w:rsidR="00436C02" w:rsidRPr="006D1DA2" w:rsidRDefault="00C4192A" w:rsidP="00410369">
            <w:pPr>
              <w:jc w:val="both"/>
              <w:rPr>
                <w:rFonts w:cs="Times New Roman"/>
                <w:b/>
                <w:color w:val="auto"/>
              </w:rPr>
            </w:pPr>
            <w:r w:rsidRPr="006D1DA2">
              <w:rPr>
                <w:rFonts w:cs="Times New Roman"/>
                <w:b/>
                <w:color w:val="auto"/>
              </w:rPr>
              <w:t xml:space="preserve">Grubu, sınıfı, boyu ve ambalajları aynı olan ve bir seferde muayeneye sunulan kuşkonmazlar </w:t>
            </w:r>
            <w:r w:rsidR="00FE5CE6" w:rsidRPr="006D1DA2">
              <w:rPr>
                <w:rFonts w:cs="Times New Roman"/>
                <w:b/>
                <w:color w:val="auto"/>
              </w:rPr>
              <w:t xml:space="preserve">bir parti sayılır. </w:t>
            </w:r>
            <w:r w:rsidR="004D53D0" w:rsidRPr="006D1DA2">
              <w:rPr>
                <w:rFonts w:cs="Times New Roman"/>
                <w:b/>
                <w:color w:val="auto"/>
              </w:rPr>
              <w:t xml:space="preserve">Kuşkonmaz denetimi için, </w:t>
            </w:r>
            <w:r w:rsidRPr="006D1DA2">
              <w:rPr>
                <w:rFonts w:cs="Times New Roman"/>
                <w:b/>
                <w:color w:val="auto"/>
              </w:rPr>
              <w:t>Denetim İçin Ayrılacak Ambalaj Çizelgesi kullanılır.</w:t>
            </w:r>
          </w:p>
          <w:p w:rsidR="00B524BC" w:rsidRPr="006D1DA2" w:rsidRDefault="00B524BC" w:rsidP="00410369">
            <w:pPr>
              <w:jc w:val="both"/>
              <w:rPr>
                <w:rFonts w:cs="Times New Roman"/>
                <w:b/>
                <w:color w:val="auto"/>
              </w:rPr>
            </w:pPr>
          </w:p>
          <w:p w:rsidR="00FE5CE6" w:rsidRPr="006D1DA2" w:rsidRDefault="00FE5CE6"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C4192A" w:rsidRPr="006D1DA2" w:rsidRDefault="00C4192A" w:rsidP="00410369">
                  <w:pPr>
                    <w:jc w:val="center"/>
                    <w:rPr>
                      <w:b/>
                      <w:iCs/>
                      <w:color w:val="auto"/>
                    </w:rPr>
                  </w:pPr>
                  <w:r w:rsidRPr="006D1DA2">
                    <w:rPr>
                      <w:b/>
                      <w:iCs/>
                      <w:color w:val="auto"/>
                    </w:rPr>
                    <w:t>Parti Büyüklüğü</w:t>
                  </w:r>
                </w:p>
                <w:p w:rsidR="00C4192A" w:rsidRPr="006D1DA2" w:rsidRDefault="00C4192A" w:rsidP="00410369">
                  <w:pPr>
                    <w:jc w:val="center"/>
                    <w:rPr>
                      <w:b/>
                      <w:iCs/>
                      <w:color w:val="auto"/>
                    </w:rPr>
                  </w:pPr>
                  <w:r w:rsidRPr="006D1DA2">
                    <w:rPr>
                      <w:b/>
                      <w:iCs/>
                      <w:color w:val="auto"/>
                    </w:rPr>
                    <w:t>(N)</w:t>
                  </w:r>
                </w:p>
              </w:tc>
              <w:tc>
                <w:tcPr>
                  <w:tcW w:w="2880" w:type="dxa"/>
                </w:tcPr>
                <w:p w:rsidR="00C4192A" w:rsidRPr="006D1DA2" w:rsidRDefault="00C4192A" w:rsidP="00410369">
                  <w:pPr>
                    <w:jc w:val="center"/>
                    <w:rPr>
                      <w:b/>
                      <w:iCs/>
                      <w:color w:val="auto"/>
                    </w:rPr>
                  </w:pPr>
                  <w:r w:rsidRPr="006D1DA2">
                    <w:rPr>
                      <w:b/>
                      <w:iCs/>
                      <w:color w:val="auto"/>
                    </w:rPr>
                    <w:t>Ayrılacak Ambalaj Sayısı</w:t>
                  </w:r>
                </w:p>
                <w:p w:rsidR="00C4192A" w:rsidRPr="006D1DA2" w:rsidRDefault="00C4192A" w:rsidP="00410369">
                  <w:pPr>
                    <w:jc w:val="center"/>
                    <w:rPr>
                      <w:b/>
                      <w:iCs/>
                      <w:color w:val="auto"/>
                    </w:rPr>
                  </w:pPr>
                  <w:r w:rsidRPr="006D1DA2">
                    <w:rPr>
                      <w:b/>
                      <w:iCs/>
                      <w:color w:val="auto"/>
                    </w:rPr>
                    <w:t>(n)</w:t>
                  </w:r>
                </w:p>
              </w:tc>
            </w:tr>
            <w:tr w:rsidR="006D1DA2" w:rsidRPr="006D1DA2" w:rsidTr="00BA36DF">
              <w:tc>
                <w:tcPr>
                  <w:tcW w:w="3168" w:type="dxa"/>
                </w:tcPr>
                <w:p w:rsidR="00C4192A" w:rsidRPr="006D1DA2" w:rsidRDefault="00C4192A" w:rsidP="00410369">
                  <w:pPr>
                    <w:jc w:val="center"/>
                    <w:rPr>
                      <w:b/>
                      <w:iCs/>
                      <w:color w:val="auto"/>
                    </w:rPr>
                  </w:pPr>
                  <w:r w:rsidRPr="006D1DA2">
                    <w:rPr>
                      <w:b/>
                      <w:iCs/>
                      <w:color w:val="auto"/>
                    </w:rPr>
                    <w:t>25’e kadar</w:t>
                  </w:r>
                </w:p>
                <w:p w:rsidR="00C4192A" w:rsidRPr="006D1DA2" w:rsidRDefault="00C4192A" w:rsidP="00410369">
                  <w:pPr>
                    <w:jc w:val="center"/>
                    <w:rPr>
                      <w:b/>
                      <w:iCs/>
                      <w:color w:val="auto"/>
                    </w:rPr>
                  </w:pPr>
                  <w:r w:rsidRPr="006D1DA2">
                    <w:rPr>
                      <w:b/>
                      <w:iCs/>
                      <w:color w:val="auto"/>
                    </w:rPr>
                    <w:t>26 – 150</w:t>
                  </w:r>
                </w:p>
                <w:p w:rsidR="00C4192A" w:rsidRPr="006D1DA2" w:rsidRDefault="00C4192A" w:rsidP="00410369">
                  <w:pPr>
                    <w:jc w:val="center"/>
                    <w:rPr>
                      <w:b/>
                      <w:iCs/>
                      <w:color w:val="auto"/>
                    </w:rPr>
                  </w:pPr>
                  <w:r w:rsidRPr="006D1DA2">
                    <w:rPr>
                      <w:b/>
                      <w:iCs/>
                      <w:color w:val="auto"/>
                    </w:rPr>
                    <w:t>151 – 1200</w:t>
                  </w:r>
                </w:p>
                <w:p w:rsidR="00C4192A" w:rsidRPr="006D1DA2" w:rsidRDefault="00C4192A" w:rsidP="00410369">
                  <w:pPr>
                    <w:jc w:val="center"/>
                    <w:rPr>
                      <w:b/>
                      <w:iCs/>
                      <w:color w:val="auto"/>
                    </w:rPr>
                  </w:pPr>
                  <w:r w:rsidRPr="006D1DA2">
                    <w:rPr>
                      <w:b/>
                      <w:iCs/>
                      <w:color w:val="auto"/>
                    </w:rPr>
                    <w:t>1201 – 35000</w:t>
                  </w:r>
                </w:p>
                <w:p w:rsidR="00C4192A" w:rsidRPr="006D1DA2" w:rsidRDefault="00C4192A" w:rsidP="00410369">
                  <w:pPr>
                    <w:jc w:val="center"/>
                    <w:rPr>
                      <w:b/>
                      <w:iCs/>
                      <w:color w:val="auto"/>
                    </w:rPr>
                  </w:pPr>
                  <w:r w:rsidRPr="006D1DA2">
                    <w:rPr>
                      <w:b/>
                      <w:iCs/>
                      <w:color w:val="auto"/>
                    </w:rPr>
                    <w:t>35001 ve yukarısı</w:t>
                  </w:r>
                </w:p>
              </w:tc>
              <w:tc>
                <w:tcPr>
                  <w:tcW w:w="2880" w:type="dxa"/>
                </w:tcPr>
                <w:p w:rsidR="00C4192A" w:rsidRPr="006D1DA2" w:rsidRDefault="00C4192A" w:rsidP="00410369">
                  <w:pPr>
                    <w:jc w:val="center"/>
                    <w:rPr>
                      <w:b/>
                      <w:iCs/>
                      <w:color w:val="auto"/>
                    </w:rPr>
                  </w:pPr>
                  <w:r w:rsidRPr="006D1DA2">
                    <w:rPr>
                      <w:b/>
                      <w:iCs/>
                      <w:color w:val="auto"/>
                    </w:rPr>
                    <w:t>2</w:t>
                  </w:r>
                </w:p>
                <w:p w:rsidR="00C4192A" w:rsidRPr="006D1DA2" w:rsidRDefault="00C4192A" w:rsidP="00410369">
                  <w:pPr>
                    <w:jc w:val="center"/>
                    <w:rPr>
                      <w:b/>
                      <w:iCs/>
                      <w:color w:val="auto"/>
                    </w:rPr>
                  </w:pPr>
                  <w:r w:rsidRPr="006D1DA2">
                    <w:rPr>
                      <w:b/>
                      <w:iCs/>
                      <w:color w:val="auto"/>
                    </w:rPr>
                    <w:t>3</w:t>
                  </w:r>
                </w:p>
                <w:p w:rsidR="00C4192A" w:rsidRPr="006D1DA2" w:rsidRDefault="00C4192A" w:rsidP="00410369">
                  <w:pPr>
                    <w:jc w:val="center"/>
                    <w:rPr>
                      <w:b/>
                      <w:iCs/>
                      <w:color w:val="auto"/>
                    </w:rPr>
                  </w:pPr>
                  <w:r w:rsidRPr="006D1DA2">
                    <w:rPr>
                      <w:b/>
                      <w:iCs/>
                      <w:color w:val="auto"/>
                    </w:rPr>
                    <w:t>5</w:t>
                  </w:r>
                </w:p>
                <w:p w:rsidR="00C4192A" w:rsidRPr="006D1DA2" w:rsidRDefault="00C4192A" w:rsidP="00410369">
                  <w:pPr>
                    <w:jc w:val="center"/>
                    <w:rPr>
                      <w:b/>
                      <w:iCs/>
                      <w:color w:val="auto"/>
                    </w:rPr>
                  </w:pPr>
                  <w:r w:rsidRPr="006D1DA2">
                    <w:rPr>
                      <w:b/>
                      <w:iCs/>
                      <w:color w:val="auto"/>
                    </w:rPr>
                    <w:t>8</w:t>
                  </w:r>
                </w:p>
                <w:p w:rsidR="00C4192A" w:rsidRPr="006D1DA2" w:rsidRDefault="00C4192A" w:rsidP="00410369">
                  <w:pPr>
                    <w:jc w:val="center"/>
                    <w:rPr>
                      <w:b/>
                      <w:iCs/>
                      <w:color w:val="auto"/>
                    </w:rPr>
                  </w:pPr>
                  <w:r w:rsidRPr="006D1DA2">
                    <w:rPr>
                      <w:b/>
                      <w:iCs/>
                      <w:color w:val="auto"/>
                    </w:rPr>
                    <w:t>13</w:t>
                  </w:r>
                </w:p>
              </w:tc>
            </w:tr>
          </w:tbl>
          <w:p w:rsidR="009B63AA" w:rsidRPr="006D1DA2" w:rsidRDefault="00C4192A"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tc>
      </w:tr>
      <w:tr w:rsidR="006D1DA2" w:rsidRPr="006D1DA2" w:rsidTr="0093120C">
        <w:trPr>
          <w:trHeight w:val="382"/>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t>19</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0709.91.00.00.00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Enginarlar</w:t>
            </w:r>
          </w:p>
        </w:tc>
        <w:tc>
          <w:tcPr>
            <w:tcW w:w="1690" w:type="dxa"/>
            <w:shd w:val="clear" w:color="auto" w:fill="auto"/>
            <w:vAlign w:val="center"/>
          </w:tcPr>
          <w:p w:rsidR="009B63AA" w:rsidRPr="006D1DA2" w:rsidRDefault="009B63AA" w:rsidP="002A76CA">
            <w:pPr>
              <w:rPr>
                <w:rFonts w:cs="Times New Roman"/>
                <w:color w:val="auto"/>
              </w:rPr>
            </w:pPr>
            <w:r w:rsidRPr="006D1DA2">
              <w:rPr>
                <w:color w:val="auto"/>
              </w:rPr>
              <w:t>TS/1133 Enginar</w:t>
            </w:r>
            <w:r w:rsidRPr="006D1DA2">
              <w:rPr>
                <w:rFonts w:cs="Times New Roman"/>
                <w:bCs/>
                <w:color w:val="auto"/>
              </w:rPr>
              <w:t xml:space="preserve"> - </w:t>
            </w:r>
            <w:r w:rsidR="002D7990" w:rsidRPr="006D1DA2">
              <w:rPr>
                <w:color w:val="auto"/>
              </w:rPr>
              <w:t>Nisan 2016</w:t>
            </w:r>
          </w:p>
        </w:tc>
        <w:tc>
          <w:tcPr>
            <w:tcW w:w="8320" w:type="dxa"/>
            <w:shd w:val="clear" w:color="auto" w:fill="auto"/>
            <w:noWrap/>
          </w:tcPr>
          <w:p w:rsidR="009B63AA" w:rsidRPr="006D1DA2" w:rsidRDefault="009B63AA" w:rsidP="00410369">
            <w:pPr>
              <w:autoSpaceDE w:val="0"/>
              <w:autoSpaceDN w:val="0"/>
              <w:adjustRightInd w:val="0"/>
              <w:jc w:val="both"/>
              <w:rPr>
                <w:color w:val="auto"/>
                <w:u w:val="single"/>
              </w:rPr>
            </w:pPr>
            <w:r w:rsidRPr="006D1DA2">
              <w:rPr>
                <w:color w:val="auto"/>
                <w:u w:val="single"/>
              </w:rPr>
              <w:t>4.3.2 Boy</w:t>
            </w:r>
            <w:r w:rsidR="00A1298C" w:rsidRPr="006D1DA2">
              <w:rPr>
                <w:color w:val="auto"/>
                <w:u w:val="single"/>
              </w:rPr>
              <w:t xml:space="preserve"> ve kütle t</w:t>
            </w:r>
            <w:r w:rsidRPr="006D1DA2">
              <w:rPr>
                <w:color w:val="auto"/>
                <w:u w:val="single"/>
              </w:rPr>
              <w:t>oleransları</w:t>
            </w:r>
          </w:p>
          <w:p w:rsidR="009B63AA" w:rsidRPr="006D1DA2" w:rsidRDefault="00BE00E0" w:rsidP="00410369">
            <w:pPr>
              <w:jc w:val="both"/>
              <w:rPr>
                <w:color w:val="auto"/>
              </w:rPr>
            </w:pPr>
            <w:r w:rsidRPr="006D1DA2">
              <w:rPr>
                <w:color w:val="auto"/>
              </w:rPr>
              <w:t>Bütün sınıflar için boylama aralıkları dışında kalan enginarlara kütlece veya sayıca % 10’a kadar tolerans</w:t>
            </w:r>
            <w:r w:rsidR="00C74F79" w:rsidRPr="006D1DA2">
              <w:rPr>
                <w:color w:val="auto"/>
              </w:rPr>
              <w:t xml:space="preserve"> </w:t>
            </w:r>
            <w:r w:rsidRPr="006D1DA2">
              <w:rPr>
                <w:color w:val="auto"/>
              </w:rPr>
              <w:t xml:space="preserve">tanınabilir. Ancak çapı 5 cm’den küçük olan enginarlar ve turfandalık enginarlar için tolerans tanınmaz. </w:t>
            </w:r>
            <w:r w:rsidR="009B63AA" w:rsidRPr="006D1DA2">
              <w:rPr>
                <w:b/>
                <w:color w:val="auto"/>
              </w:rPr>
              <w:t>(sakız ve benzeri turfanda enginarlar hariç)</w:t>
            </w:r>
            <w:r w:rsidR="009B63AA" w:rsidRPr="006D1DA2">
              <w:rPr>
                <w:color w:val="auto"/>
              </w:rPr>
              <w:t>.</w:t>
            </w:r>
          </w:p>
          <w:p w:rsidR="008F6798" w:rsidRPr="006D1DA2" w:rsidRDefault="008F6798" w:rsidP="00410369">
            <w:pPr>
              <w:jc w:val="both"/>
              <w:rPr>
                <w:rFonts w:cs="Times New Roman"/>
                <w:b/>
                <w:color w:val="auto"/>
                <w:u w:val="single"/>
              </w:rPr>
            </w:pPr>
            <w:r w:rsidRPr="006D1DA2">
              <w:rPr>
                <w:rFonts w:cs="Times New Roman"/>
                <w:b/>
                <w:color w:val="auto"/>
                <w:u w:val="single"/>
              </w:rPr>
              <w:t>5.1 Numune Alma</w:t>
            </w:r>
          </w:p>
          <w:p w:rsidR="008F6798" w:rsidRPr="006D1DA2" w:rsidRDefault="008F6798" w:rsidP="00410369">
            <w:pPr>
              <w:jc w:val="both"/>
              <w:rPr>
                <w:rFonts w:cs="Times New Roman"/>
                <w:b/>
                <w:color w:val="auto"/>
              </w:rPr>
            </w:pPr>
            <w:r w:rsidRPr="006D1DA2">
              <w:rPr>
                <w:rFonts w:cs="Times New Roman"/>
                <w:b/>
                <w:color w:val="auto"/>
              </w:rPr>
              <w:lastRenderedPageBreak/>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DF30C6" w:rsidRPr="006D1DA2" w:rsidRDefault="00DF30C6" w:rsidP="00410369">
            <w:pPr>
              <w:jc w:val="both"/>
              <w:rPr>
                <w:rFonts w:cs="Times New Roman"/>
                <w:b/>
                <w:color w:val="auto"/>
                <w:u w:val="single"/>
              </w:rPr>
            </w:pPr>
            <w:r w:rsidRPr="006D1DA2">
              <w:rPr>
                <w:rFonts w:cs="Times New Roman"/>
                <w:b/>
                <w:color w:val="auto"/>
                <w:u w:val="single"/>
              </w:rPr>
              <w:t>5.1 Denetim için Ayrılacak Ambalaj Sayısı</w:t>
            </w:r>
          </w:p>
          <w:p w:rsidR="008F6798" w:rsidRPr="006D1DA2" w:rsidRDefault="00DF30C6" w:rsidP="00410369">
            <w:pPr>
              <w:jc w:val="both"/>
              <w:rPr>
                <w:rFonts w:cs="Times New Roman"/>
                <w:b/>
                <w:color w:val="auto"/>
              </w:rPr>
            </w:pPr>
            <w:r w:rsidRPr="006D1DA2">
              <w:rPr>
                <w:rFonts w:cs="Times New Roman"/>
                <w:b/>
                <w:color w:val="auto"/>
              </w:rPr>
              <w:t xml:space="preserve">Çeşidi, sınıfı, boyu ve ambalajı aynı olan ve bir seferde muayeneye sunulan enginarlar </w:t>
            </w:r>
            <w:r w:rsidR="00CA6178" w:rsidRPr="006D1DA2">
              <w:rPr>
                <w:rFonts w:cs="Times New Roman"/>
                <w:b/>
                <w:color w:val="auto"/>
              </w:rPr>
              <w:t xml:space="preserve">bir parti sayılır. </w:t>
            </w:r>
            <w:r w:rsidR="004D53D0" w:rsidRPr="006D1DA2">
              <w:rPr>
                <w:rFonts w:cs="Times New Roman"/>
                <w:b/>
                <w:color w:val="auto"/>
              </w:rPr>
              <w:t xml:space="preserve">Enginar denetimi için, </w:t>
            </w:r>
            <w:r w:rsidRPr="006D1DA2">
              <w:rPr>
                <w:rFonts w:cs="Times New Roman"/>
                <w:b/>
                <w:color w:val="auto"/>
              </w:rPr>
              <w:t>Denetim İçin Ayrılacak Ambalaj Çizelgesi kullanılır.</w:t>
            </w:r>
          </w:p>
          <w:p w:rsidR="002A76CA" w:rsidRPr="006D1DA2" w:rsidRDefault="002A76CA" w:rsidP="00410369">
            <w:pPr>
              <w:jc w:val="both"/>
              <w:rPr>
                <w:rFonts w:cs="Times New Roman"/>
                <w:b/>
                <w:color w:val="auto"/>
              </w:rPr>
            </w:pPr>
          </w:p>
          <w:p w:rsidR="008F6798" w:rsidRPr="006D1DA2" w:rsidRDefault="008F6798"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DF30C6" w:rsidRPr="006D1DA2" w:rsidRDefault="00DF30C6" w:rsidP="00410369">
                  <w:pPr>
                    <w:jc w:val="center"/>
                    <w:rPr>
                      <w:b/>
                      <w:iCs/>
                      <w:color w:val="auto"/>
                    </w:rPr>
                  </w:pPr>
                  <w:r w:rsidRPr="006D1DA2">
                    <w:rPr>
                      <w:b/>
                      <w:iCs/>
                      <w:color w:val="auto"/>
                    </w:rPr>
                    <w:t>Parti Büyüklüğü</w:t>
                  </w:r>
                </w:p>
                <w:p w:rsidR="00DF30C6" w:rsidRPr="006D1DA2" w:rsidRDefault="00DF30C6" w:rsidP="00410369">
                  <w:pPr>
                    <w:jc w:val="center"/>
                    <w:rPr>
                      <w:b/>
                      <w:iCs/>
                      <w:color w:val="auto"/>
                    </w:rPr>
                  </w:pPr>
                  <w:r w:rsidRPr="006D1DA2">
                    <w:rPr>
                      <w:b/>
                      <w:iCs/>
                      <w:color w:val="auto"/>
                    </w:rPr>
                    <w:t>(N)</w:t>
                  </w:r>
                </w:p>
              </w:tc>
              <w:tc>
                <w:tcPr>
                  <w:tcW w:w="2880" w:type="dxa"/>
                </w:tcPr>
                <w:p w:rsidR="00DF30C6" w:rsidRPr="006D1DA2" w:rsidRDefault="00DF30C6" w:rsidP="00410369">
                  <w:pPr>
                    <w:jc w:val="center"/>
                    <w:rPr>
                      <w:b/>
                      <w:iCs/>
                      <w:color w:val="auto"/>
                    </w:rPr>
                  </w:pPr>
                  <w:r w:rsidRPr="006D1DA2">
                    <w:rPr>
                      <w:b/>
                      <w:iCs/>
                      <w:color w:val="auto"/>
                    </w:rPr>
                    <w:t>Ayrılacak Ambalaj Sayısı</w:t>
                  </w:r>
                </w:p>
                <w:p w:rsidR="00DF30C6" w:rsidRPr="006D1DA2" w:rsidRDefault="00DF30C6" w:rsidP="00410369">
                  <w:pPr>
                    <w:jc w:val="center"/>
                    <w:rPr>
                      <w:b/>
                      <w:iCs/>
                      <w:color w:val="auto"/>
                    </w:rPr>
                  </w:pPr>
                  <w:r w:rsidRPr="006D1DA2">
                    <w:rPr>
                      <w:b/>
                      <w:iCs/>
                      <w:color w:val="auto"/>
                    </w:rPr>
                    <w:t>(n)</w:t>
                  </w:r>
                </w:p>
              </w:tc>
            </w:tr>
            <w:tr w:rsidR="006D1DA2" w:rsidRPr="006D1DA2" w:rsidTr="00BA36DF">
              <w:tc>
                <w:tcPr>
                  <w:tcW w:w="3168" w:type="dxa"/>
                </w:tcPr>
                <w:p w:rsidR="00DF30C6" w:rsidRPr="006D1DA2" w:rsidRDefault="00DF30C6" w:rsidP="00410369">
                  <w:pPr>
                    <w:jc w:val="center"/>
                    <w:rPr>
                      <w:b/>
                      <w:iCs/>
                      <w:color w:val="auto"/>
                    </w:rPr>
                  </w:pPr>
                  <w:r w:rsidRPr="006D1DA2">
                    <w:rPr>
                      <w:b/>
                      <w:iCs/>
                      <w:color w:val="auto"/>
                    </w:rPr>
                    <w:t>25’e kadar</w:t>
                  </w:r>
                </w:p>
                <w:p w:rsidR="00DF30C6" w:rsidRPr="006D1DA2" w:rsidRDefault="00DF30C6" w:rsidP="00410369">
                  <w:pPr>
                    <w:jc w:val="center"/>
                    <w:rPr>
                      <w:b/>
                      <w:iCs/>
                      <w:color w:val="auto"/>
                    </w:rPr>
                  </w:pPr>
                  <w:r w:rsidRPr="006D1DA2">
                    <w:rPr>
                      <w:b/>
                      <w:iCs/>
                      <w:color w:val="auto"/>
                    </w:rPr>
                    <w:t>26 – 150</w:t>
                  </w:r>
                </w:p>
                <w:p w:rsidR="00DF30C6" w:rsidRPr="006D1DA2" w:rsidRDefault="00DF30C6" w:rsidP="00410369">
                  <w:pPr>
                    <w:jc w:val="center"/>
                    <w:rPr>
                      <w:b/>
                      <w:iCs/>
                      <w:color w:val="auto"/>
                    </w:rPr>
                  </w:pPr>
                  <w:r w:rsidRPr="006D1DA2">
                    <w:rPr>
                      <w:b/>
                      <w:iCs/>
                      <w:color w:val="auto"/>
                    </w:rPr>
                    <w:t>151 – 1200</w:t>
                  </w:r>
                </w:p>
                <w:p w:rsidR="00DF30C6" w:rsidRPr="006D1DA2" w:rsidRDefault="00DF30C6" w:rsidP="00410369">
                  <w:pPr>
                    <w:jc w:val="center"/>
                    <w:rPr>
                      <w:b/>
                      <w:iCs/>
                      <w:color w:val="auto"/>
                    </w:rPr>
                  </w:pPr>
                  <w:r w:rsidRPr="006D1DA2">
                    <w:rPr>
                      <w:b/>
                      <w:iCs/>
                      <w:color w:val="auto"/>
                    </w:rPr>
                    <w:t>1201 – 35000</w:t>
                  </w:r>
                </w:p>
                <w:p w:rsidR="00DF30C6" w:rsidRPr="006D1DA2" w:rsidRDefault="00DF30C6" w:rsidP="00410369">
                  <w:pPr>
                    <w:jc w:val="center"/>
                    <w:rPr>
                      <w:b/>
                      <w:iCs/>
                      <w:color w:val="auto"/>
                    </w:rPr>
                  </w:pPr>
                  <w:r w:rsidRPr="006D1DA2">
                    <w:rPr>
                      <w:b/>
                      <w:iCs/>
                      <w:color w:val="auto"/>
                    </w:rPr>
                    <w:t>35001 ve yukarısı</w:t>
                  </w:r>
                </w:p>
              </w:tc>
              <w:tc>
                <w:tcPr>
                  <w:tcW w:w="2880" w:type="dxa"/>
                </w:tcPr>
                <w:p w:rsidR="00DF30C6" w:rsidRPr="006D1DA2" w:rsidRDefault="00DF30C6" w:rsidP="00410369">
                  <w:pPr>
                    <w:jc w:val="center"/>
                    <w:rPr>
                      <w:b/>
                      <w:iCs/>
                      <w:color w:val="auto"/>
                    </w:rPr>
                  </w:pPr>
                  <w:r w:rsidRPr="006D1DA2">
                    <w:rPr>
                      <w:b/>
                      <w:iCs/>
                      <w:color w:val="auto"/>
                    </w:rPr>
                    <w:t>2</w:t>
                  </w:r>
                </w:p>
                <w:p w:rsidR="00DF30C6" w:rsidRPr="006D1DA2" w:rsidRDefault="00DF30C6" w:rsidP="00410369">
                  <w:pPr>
                    <w:jc w:val="center"/>
                    <w:rPr>
                      <w:b/>
                      <w:iCs/>
                      <w:color w:val="auto"/>
                    </w:rPr>
                  </w:pPr>
                  <w:r w:rsidRPr="006D1DA2">
                    <w:rPr>
                      <w:b/>
                      <w:iCs/>
                      <w:color w:val="auto"/>
                    </w:rPr>
                    <w:t>3</w:t>
                  </w:r>
                </w:p>
                <w:p w:rsidR="00DF30C6" w:rsidRPr="006D1DA2" w:rsidRDefault="00DF30C6" w:rsidP="00410369">
                  <w:pPr>
                    <w:jc w:val="center"/>
                    <w:rPr>
                      <w:b/>
                      <w:iCs/>
                      <w:color w:val="auto"/>
                    </w:rPr>
                  </w:pPr>
                  <w:r w:rsidRPr="006D1DA2">
                    <w:rPr>
                      <w:b/>
                      <w:iCs/>
                      <w:color w:val="auto"/>
                    </w:rPr>
                    <w:t>5</w:t>
                  </w:r>
                </w:p>
                <w:p w:rsidR="00DF30C6" w:rsidRPr="006D1DA2" w:rsidRDefault="00DF30C6" w:rsidP="00410369">
                  <w:pPr>
                    <w:jc w:val="center"/>
                    <w:rPr>
                      <w:b/>
                      <w:iCs/>
                      <w:color w:val="auto"/>
                    </w:rPr>
                  </w:pPr>
                  <w:r w:rsidRPr="006D1DA2">
                    <w:rPr>
                      <w:b/>
                      <w:iCs/>
                      <w:color w:val="auto"/>
                    </w:rPr>
                    <w:t>8</w:t>
                  </w:r>
                </w:p>
                <w:p w:rsidR="00DF30C6" w:rsidRPr="006D1DA2" w:rsidRDefault="00DF30C6" w:rsidP="00410369">
                  <w:pPr>
                    <w:jc w:val="center"/>
                    <w:rPr>
                      <w:b/>
                      <w:iCs/>
                      <w:color w:val="auto"/>
                    </w:rPr>
                  </w:pPr>
                  <w:r w:rsidRPr="006D1DA2">
                    <w:rPr>
                      <w:b/>
                      <w:iCs/>
                      <w:color w:val="auto"/>
                    </w:rPr>
                    <w:t>13</w:t>
                  </w:r>
                </w:p>
              </w:tc>
            </w:tr>
          </w:tbl>
          <w:p w:rsidR="00DF30C6" w:rsidRPr="006D1DA2" w:rsidRDefault="00DF30C6"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97943" w:rsidRPr="006D1DA2" w:rsidRDefault="00736FA2" w:rsidP="00713C1E">
            <w:pPr>
              <w:autoSpaceDE w:val="0"/>
              <w:autoSpaceDN w:val="0"/>
              <w:adjustRightInd w:val="0"/>
              <w:jc w:val="both"/>
              <w:rPr>
                <w:color w:val="auto"/>
                <w:u w:val="single"/>
              </w:rPr>
            </w:pPr>
            <w:r w:rsidRPr="006D1DA2">
              <w:rPr>
                <w:color w:val="auto"/>
                <w:u w:val="single"/>
              </w:rPr>
              <w:t xml:space="preserve">6.3 </w:t>
            </w:r>
            <w:r w:rsidR="00997943" w:rsidRPr="006D1DA2">
              <w:rPr>
                <w:color w:val="auto"/>
                <w:u w:val="single"/>
              </w:rPr>
              <w:t>İşaretleme</w:t>
            </w:r>
          </w:p>
          <w:p w:rsidR="00997943" w:rsidRPr="006D1DA2" w:rsidRDefault="00997943" w:rsidP="00713C1E">
            <w:pPr>
              <w:autoSpaceDE w:val="0"/>
              <w:autoSpaceDN w:val="0"/>
              <w:adjustRightInd w:val="0"/>
              <w:jc w:val="both"/>
              <w:rPr>
                <w:rFonts w:eastAsiaTheme="minorHAnsi" w:cs="Times New Roman"/>
                <w:color w:val="auto"/>
                <w:lang w:eastAsia="en-US"/>
              </w:rPr>
            </w:pPr>
            <w:r w:rsidRPr="006D1DA2">
              <w:rPr>
                <w:rFonts w:eastAsiaTheme="minorHAnsi" w:cs="Times New Roman"/>
                <w:color w:val="auto"/>
                <w:lang w:eastAsia="en-US"/>
              </w:rPr>
              <w:t>Enginar ambalajları üzerine veya etiketlere, en az aşağıdaki bilgiler okunaklı olarak, silinmeyecek ve bozulmayacak şekilde yazılır veya basılır. Ambalajın ağzı, açıldığında tekrar kapatılmayacak veya tekrar kapatıldığında kapatıldığı belli olacak şekilde olmalıdır.</w:t>
            </w:r>
          </w:p>
          <w:p w:rsidR="00997943" w:rsidRPr="006D1DA2" w:rsidRDefault="001B5E04" w:rsidP="00713C1E">
            <w:pPr>
              <w:autoSpaceDE w:val="0"/>
              <w:autoSpaceDN w:val="0"/>
              <w:adjustRightInd w:val="0"/>
              <w:jc w:val="both"/>
              <w:rPr>
                <w:color w:val="auto"/>
              </w:rPr>
            </w:pPr>
            <w:r w:rsidRPr="006D1DA2">
              <w:rPr>
                <w:color w:val="auto"/>
              </w:rPr>
              <w:t>-</w:t>
            </w:r>
            <w:r w:rsidR="00997943" w:rsidRPr="006D1DA2">
              <w:rPr>
                <w:color w:val="auto"/>
              </w:rPr>
              <w:t>Üretici, ihracatçı, ithalatçı firmalardan en az birinin ticari unvanı veya kısa adı, varsa tescilli markası</w:t>
            </w:r>
            <w:r w:rsidR="00713C1E" w:rsidRPr="006D1DA2">
              <w:rPr>
                <w:color w:val="auto"/>
              </w:rPr>
              <w:t xml:space="preserve"> </w:t>
            </w:r>
            <w:r w:rsidR="00997943" w:rsidRPr="006D1DA2">
              <w:rPr>
                <w:color w:val="auto"/>
              </w:rPr>
              <w:t>(sadece</w:t>
            </w:r>
            <w:r w:rsidR="00713C1E" w:rsidRPr="006D1DA2">
              <w:rPr>
                <w:color w:val="auto"/>
              </w:rPr>
              <w:t xml:space="preserve"> </w:t>
            </w:r>
            <w:r w:rsidR="00830310" w:rsidRPr="006D1DA2">
              <w:rPr>
                <w:b/>
                <w:color w:val="auto"/>
              </w:rPr>
              <w:t>yurt dışındaki</w:t>
            </w:r>
            <w:r w:rsidR="00997943" w:rsidRPr="006D1DA2">
              <w:rPr>
                <w:color w:val="auto"/>
              </w:rPr>
              <w:t xml:space="preserve"> ithalatçı firmanın ticari unvanı veya kısa adının yazılması durumunda, ambalajlar üzerine, “Türk</w:t>
            </w:r>
            <w:r w:rsidR="00830310" w:rsidRPr="006D1DA2">
              <w:rPr>
                <w:color w:val="auto"/>
              </w:rPr>
              <w:t xml:space="preserve"> </w:t>
            </w:r>
            <w:r w:rsidR="00997943" w:rsidRPr="006D1DA2">
              <w:rPr>
                <w:color w:val="auto"/>
              </w:rPr>
              <w:t>Malı” ibaresinin yazılması),</w:t>
            </w:r>
          </w:p>
          <w:p w:rsidR="00997943" w:rsidRPr="006D1DA2" w:rsidRDefault="001B5E04" w:rsidP="001B5E04">
            <w:pPr>
              <w:autoSpaceDE w:val="0"/>
              <w:autoSpaceDN w:val="0"/>
              <w:adjustRightInd w:val="0"/>
              <w:jc w:val="both"/>
              <w:rPr>
                <w:color w:val="auto"/>
              </w:rPr>
            </w:pPr>
            <w:r w:rsidRPr="006D1DA2">
              <w:rPr>
                <w:color w:val="auto"/>
              </w:rPr>
              <w:t xml:space="preserve">- </w:t>
            </w:r>
            <w:r w:rsidR="00997943" w:rsidRPr="006D1DA2">
              <w:rPr>
                <w:color w:val="auto"/>
              </w:rPr>
              <w:t>Bu standardın işaret ve numarası (TS 1133 şeklinde),</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Ürünün adı (Enginar),</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Sınıfı,</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Boyu (boylama yapılmışsa), (en küçük ve en büyük çap),</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Üretim yeri veya bölgesi (isteğe bağlı),</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Parti, seri veya kod numaralarından en az biri,</w:t>
            </w:r>
          </w:p>
          <w:p w:rsidR="00997943" w:rsidRPr="006D1DA2" w:rsidRDefault="001B5E04" w:rsidP="001B5E04">
            <w:pPr>
              <w:autoSpaceDE w:val="0"/>
              <w:autoSpaceDN w:val="0"/>
              <w:adjustRightInd w:val="0"/>
              <w:jc w:val="both"/>
              <w:rPr>
                <w:color w:val="auto"/>
              </w:rPr>
            </w:pPr>
            <w:r w:rsidRPr="006D1DA2">
              <w:rPr>
                <w:color w:val="auto"/>
              </w:rPr>
              <w:t>-</w:t>
            </w:r>
            <w:r w:rsidR="00830310" w:rsidRPr="006D1DA2">
              <w:rPr>
                <w:b/>
                <w:color w:val="auto"/>
              </w:rPr>
              <w:t>Brüt</w:t>
            </w:r>
            <w:r w:rsidR="00830310" w:rsidRPr="006D1DA2">
              <w:rPr>
                <w:color w:val="auto"/>
              </w:rPr>
              <w:t xml:space="preserve"> veya n</w:t>
            </w:r>
            <w:r w:rsidR="00997943" w:rsidRPr="006D1DA2">
              <w:rPr>
                <w:color w:val="auto"/>
              </w:rPr>
              <w:t>et kütlesi (en az, g veya kg olarak), (isteğe bağlı),</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Menşei,</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Büyük ambalajlar içerisindeki küçük ambalajların sayısı ve kütlesi (isteğe bağlı),</w:t>
            </w:r>
          </w:p>
          <w:p w:rsidR="00997943" w:rsidRPr="006D1DA2" w:rsidRDefault="009755D9" w:rsidP="001B5E04">
            <w:pPr>
              <w:autoSpaceDE w:val="0"/>
              <w:autoSpaceDN w:val="0"/>
              <w:adjustRightInd w:val="0"/>
              <w:jc w:val="both"/>
              <w:rPr>
                <w:b/>
                <w:color w:val="auto"/>
              </w:rPr>
            </w:pPr>
            <w:r w:rsidRPr="006D1DA2">
              <w:rPr>
                <w:color w:val="auto"/>
              </w:rPr>
              <w:t>-</w:t>
            </w:r>
            <w:r w:rsidR="00997943" w:rsidRPr="006D1DA2">
              <w:rPr>
                <w:color w:val="auto"/>
              </w:rPr>
              <w:t>Firmaca ta</w:t>
            </w:r>
            <w:r w:rsidR="00565EC1" w:rsidRPr="006D1DA2">
              <w:rPr>
                <w:color w:val="auto"/>
              </w:rPr>
              <w:t xml:space="preserve">vsiye edilen son tüketim tarihi </w:t>
            </w:r>
            <w:r w:rsidR="00565EC1" w:rsidRPr="006D1DA2">
              <w:rPr>
                <w:b/>
                <w:color w:val="auto"/>
              </w:rPr>
              <w:t>(isteğe bağlı).</w:t>
            </w:r>
          </w:p>
          <w:p w:rsidR="00997943" w:rsidRPr="006D1DA2" w:rsidRDefault="00997943" w:rsidP="00410369">
            <w:pPr>
              <w:autoSpaceDE w:val="0"/>
              <w:autoSpaceDN w:val="0"/>
              <w:adjustRightInd w:val="0"/>
              <w:jc w:val="both"/>
              <w:rPr>
                <w:color w:val="auto"/>
              </w:rPr>
            </w:pPr>
            <w:r w:rsidRPr="006D1DA2">
              <w:rPr>
                <w:color w:val="auto"/>
              </w:rPr>
              <w:t>Gerektiğinde bu bilgiler Türkçe’nin yanı sıra yabancı dillerde de yazılabilir.</w:t>
            </w:r>
          </w:p>
        </w:tc>
      </w:tr>
      <w:tr w:rsidR="006D1DA2" w:rsidRPr="006D1DA2" w:rsidTr="0093120C">
        <w:trPr>
          <w:trHeight w:val="480"/>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20</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0709.30.00.00.00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Patlıcanlar</w:t>
            </w:r>
          </w:p>
        </w:tc>
        <w:tc>
          <w:tcPr>
            <w:tcW w:w="1690" w:type="dxa"/>
            <w:shd w:val="clear" w:color="auto" w:fill="auto"/>
            <w:vAlign w:val="center"/>
          </w:tcPr>
          <w:p w:rsidR="009B63AA" w:rsidRPr="006D1DA2" w:rsidRDefault="009B63AA" w:rsidP="00410369">
            <w:pPr>
              <w:rPr>
                <w:rFonts w:cs="Times New Roman"/>
                <w:color w:val="auto"/>
              </w:rPr>
            </w:pPr>
            <w:r w:rsidRPr="006D1DA2">
              <w:rPr>
                <w:color w:val="auto"/>
              </w:rPr>
              <w:t>TS/1255 Patlıcan</w:t>
            </w:r>
            <w:r w:rsidRPr="006D1DA2">
              <w:rPr>
                <w:rFonts w:cs="Times New Roman"/>
                <w:bCs/>
                <w:color w:val="auto"/>
              </w:rPr>
              <w:t xml:space="preserve"> - </w:t>
            </w:r>
            <w:r w:rsidRPr="006D1DA2">
              <w:rPr>
                <w:color w:val="auto"/>
              </w:rPr>
              <w:t>Aralık 2007 (T1: Haziran 2010 dahil)</w:t>
            </w:r>
          </w:p>
        </w:tc>
        <w:tc>
          <w:tcPr>
            <w:tcW w:w="8320" w:type="dxa"/>
            <w:shd w:val="clear" w:color="auto" w:fill="auto"/>
            <w:noWrap/>
          </w:tcPr>
          <w:p w:rsidR="008F6798" w:rsidRPr="006D1DA2" w:rsidRDefault="008F6798" w:rsidP="00410369">
            <w:pPr>
              <w:jc w:val="both"/>
              <w:rPr>
                <w:rFonts w:cs="Times New Roman"/>
                <w:b/>
                <w:color w:val="auto"/>
                <w:u w:val="single"/>
              </w:rPr>
            </w:pPr>
            <w:r w:rsidRPr="006D1DA2">
              <w:rPr>
                <w:rFonts w:cs="Times New Roman"/>
                <w:b/>
                <w:color w:val="auto"/>
                <w:u w:val="single"/>
              </w:rPr>
              <w:t>5.1 Numune Alma</w:t>
            </w:r>
          </w:p>
          <w:p w:rsidR="008F6798" w:rsidRPr="006D1DA2" w:rsidRDefault="008F6798"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E3783D" w:rsidRPr="006D1DA2" w:rsidRDefault="00E3783D" w:rsidP="00410369">
            <w:pPr>
              <w:jc w:val="both"/>
              <w:rPr>
                <w:rFonts w:cs="Times New Roman"/>
                <w:b/>
                <w:color w:val="auto"/>
              </w:rPr>
            </w:pPr>
          </w:p>
          <w:p w:rsidR="00BA36DF" w:rsidRPr="006D1DA2" w:rsidRDefault="00BA36DF" w:rsidP="00410369">
            <w:pPr>
              <w:jc w:val="both"/>
              <w:rPr>
                <w:rFonts w:cs="Times New Roman"/>
                <w:b/>
                <w:color w:val="auto"/>
                <w:u w:val="single"/>
              </w:rPr>
            </w:pPr>
            <w:r w:rsidRPr="006D1DA2">
              <w:rPr>
                <w:rFonts w:cs="Times New Roman"/>
                <w:b/>
                <w:color w:val="auto"/>
                <w:u w:val="single"/>
              </w:rPr>
              <w:t>5.1 Denetim için Ayrılacak Ambalaj Sayısı</w:t>
            </w:r>
          </w:p>
          <w:p w:rsidR="00BA36DF" w:rsidRPr="006D1DA2" w:rsidRDefault="00BA36DF" w:rsidP="00410369">
            <w:pPr>
              <w:jc w:val="both"/>
              <w:rPr>
                <w:rFonts w:cs="Times New Roman"/>
                <w:b/>
                <w:color w:val="auto"/>
              </w:rPr>
            </w:pPr>
            <w:r w:rsidRPr="006D1DA2">
              <w:rPr>
                <w:rFonts w:cs="Times New Roman"/>
                <w:b/>
                <w:color w:val="auto"/>
              </w:rPr>
              <w:t xml:space="preserve">Çeşidi, sınıfı, boyu, orijini ve ambalajı aynı olan ve bir seferde muayeneye sunulan patlıcanlar </w:t>
            </w:r>
            <w:r w:rsidR="00CA6178" w:rsidRPr="006D1DA2">
              <w:rPr>
                <w:rFonts w:cs="Times New Roman"/>
                <w:b/>
                <w:color w:val="auto"/>
              </w:rPr>
              <w:t xml:space="preserve">bir parti sayılır. </w:t>
            </w:r>
            <w:r w:rsidRPr="006D1DA2">
              <w:rPr>
                <w:rFonts w:cs="Times New Roman"/>
                <w:b/>
                <w:color w:val="auto"/>
              </w:rPr>
              <w:t xml:space="preserve">Patlıcan denetimi </w:t>
            </w:r>
            <w:r w:rsidR="004D53D0" w:rsidRPr="006D1DA2">
              <w:rPr>
                <w:rFonts w:cs="Times New Roman"/>
                <w:b/>
                <w:color w:val="auto"/>
              </w:rPr>
              <w:t xml:space="preserve">için, </w:t>
            </w:r>
            <w:r w:rsidRPr="006D1DA2">
              <w:rPr>
                <w:rFonts w:cs="Times New Roman"/>
                <w:b/>
                <w:color w:val="auto"/>
              </w:rPr>
              <w:t>Denetim İçin Ayrılacak Ambalaj Çizelgesi kullanılır.</w:t>
            </w:r>
          </w:p>
          <w:p w:rsidR="008F6798" w:rsidRPr="006D1DA2" w:rsidRDefault="008F6798" w:rsidP="00410369">
            <w:pPr>
              <w:jc w:val="both"/>
              <w:rPr>
                <w:rFonts w:cs="Times New Roman"/>
                <w:b/>
                <w:color w:val="auto"/>
              </w:rPr>
            </w:pPr>
          </w:p>
          <w:p w:rsidR="008F6798" w:rsidRPr="006D1DA2" w:rsidRDefault="008F6798" w:rsidP="00410369">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BA36DF" w:rsidRPr="006D1DA2" w:rsidRDefault="00BA36DF" w:rsidP="00410369">
                  <w:pPr>
                    <w:jc w:val="center"/>
                    <w:rPr>
                      <w:b/>
                      <w:iCs/>
                      <w:color w:val="auto"/>
                    </w:rPr>
                  </w:pPr>
                  <w:r w:rsidRPr="006D1DA2">
                    <w:rPr>
                      <w:b/>
                      <w:iCs/>
                      <w:color w:val="auto"/>
                    </w:rPr>
                    <w:lastRenderedPageBreak/>
                    <w:t>Parti Büyüklüğü</w:t>
                  </w:r>
                </w:p>
                <w:p w:rsidR="00BA36DF" w:rsidRPr="006D1DA2" w:rsidRDefault="00BA36DF" w:rsidP="00410369">
                  <w:pPr>
                    <w:jc w:val="center"/>
                    <w:rPr>
                      <w:b/>
                      <w:iCs/>
                      <w:color w:val="auto"/>
                    </w:rPr>
                  </w:pPr>
                  <w:r w:rsidRPr="006D1DA2">
                    <w:rPr>
                      <w:b/>
                      <w:iCs/>
                      <w:color w:val="auto"/>
                    </w:rPr>
                    <w:t>(N)</w:t>
                  </w:r>
                </w:p>
              </w:tc>
              <w:tc>
                <w:tcPr>
                  <w:tcW w:w="2880" w:type="dxa"/>
                </w:tcPr>
                <w:p w:rsidR="00BA36DF" w:rsidRPr="006D1DA2" w:rsidRDefault="00BA36DF" w:rsidP="00410369">
                  <w:pPr>
                    <w:jc w:val="center"/>
                    <w:rPr>
                      <w:b/>
                      <w:iCs/>
                      <w:color w:val="auto"/>
                    </w:rPr>
                  </w:pPr>
                  <w:r w:rsidRPr="006D1DA2">
                    <w:rPr>
                      <w:b/>
                      <w:iCs/>
                      <w:color w:val="auto"/>
                    </w:rPr>
                    <w:t>Ayrılacak Ambalaj Sayısı</w:t>
                  </w:r>
                </w:p>
                <w:p w:rsidR="00BA36DF" w:rsidRPr="006D1DA2" w:rsidRDefault="00BA36DF" w:rsidP="00410369">
                  <w:pPr>
                    <w:jc w:val="center"/>
                    <w:rPr>
                      <w:b/>
                      <w:iCs/>
                      <w:color w:val="auto"/>
                    </w:rPr>
                  </w:pPr>
                  <w:r w:rsidRPr="006D1DA2">
                    <w:rPr>
                      <w:b/>
                      <w:iCs/>
                      <w:color w:val="auto"/>
                    </w:rPr>
                    <w:t>(n)</w:t>
                  </w:r>
                </w:p>
              </w:tc>
            </w:tr>
            <w:tr w:rsidR="006D1DA2" w:rsidRPr="006D1DA2" w:rsidTr="00BA36DF">
              <w:tc>
                <w:tcPr>
                  <w:tcW w:w="3168" w:type="dxa"/>
                </w:tcPr>
                <w:p w:rsidR="00BA36DF" w:rsidRPr="006D1DA2" w:rsidRDefault="00BA36DF" w:rsidP="00410369">
                  <w:pPr>
                    <w:jc w:val="center"/>
                    <w:rPr>
                      <w:b/>
                      <w:iCs/>
                      <w:color w:val="auto"/>
                    </w:rPr>
                  </w:pPr>
                  <w:r w:rsidRPr="006D1DA2">
                    <w:rPr>
                      <w:b/>
                      <w:iCs/>
                      <w:color w:val="auto"/>
                    </w:rPr>
                    <w:t>25’e kadar</w:t>
                  </w:r>
                </w:p>
                <w:p w:rsidR="00BA36DF" w:rsidRPr="006D1DA2" w:rsidRDefault="00BA36DF" w:rsidP="00410369">
                  <w:pPr>
                    <w:jc w:val="center"/>
                    <w:rPr>
                      <w:b/>
                      <w:iCs/>
                      <w:color w:val="auto"/>
                    </w:rPr>
                  </w:pPr>
                  <w:r w:rsidRPr="006D1DA2">
                    <w:rPr>
                      <w:b/>
                      <w:iCs/>
                      <w:color w:val="auto"/>
                    </w:rPr>
                    <w:t>26 – 150</w:t>
                  </w:r>
                </w:p>
                <w:p w:rsidR="00BA36DF" w:rsidRPr="006D1DA2" w:rsidRDefault="00BA36DF" w:rsidP="00410369">
                  <w:pPr>
                    <w:jc w:val="center"/>
                    <w:rPr>
                      <w:b/>
                      <w:iCs/>
                      <w:color w:val="auto"/>
                    </w:rPr>
                  </w:pPr>
                  <w:r w:rsidRPr="006D1DA2">
                    <w:rPr>
                      <w:b/>
                      <w:iCs/>
                      <w:color w:val="auto"/>
                    </w:rPr>
                    <w:t>151 – 1200</w:t>
                  </w:r>
                </w:p>
                <w:p w:rsidR="00BA36DF" w:rsidRPr="006D1DA2" w:rsidRDefault="00BA36DF" w:rsidP="00410369">
                  <w:pPr>
                    <w:jc w:val="center"/>
                    <w:rPr>
                      <w:b/>
                      <w:iCs/>
                      <w:color w:val="auto"/>
                    </w:rPr>
                  </w:pPr>
                  <w:r w:rsidRPr="006D1DA2">
                    <w:rPr>
                      <w:b/>
                      <w:iCs/>
                      <w:color w:val="auto"/>
                    </w:rPr>
                    <w:t>1201 – 35000</w:t>
                  </w:r>
                </w:p>
                <w:p w:rsidR="00BA36DF" w:rsidRPr="006D1DA2" w:rsidRDefault="00BA36DF" w:rsidP="00410369">
                  <w:pPr>
                    <w:jc w:val="center"/>
                    <w:rPr>
                      <w:b/>
                      <w:iCs/>
                      <w:color w:val="auto"/>
                    </w:rPr>
                  </w:pPr>
                  <w:r w:rsidRPr="006D1DA2">
                    <w:rPr>
                      <w:b/>
                      <w:iCs/>
                      <w:color w:val="auto"/>
                    </w:rPr>
                    <w:t>35001 ve yukarısı</w:t>
                  </w:r>
                </w:p>
              </w:tc>
              <w:tc>
                <w:tcPr>
                  <w:tcW w:w="2880" w:type="dxa"/>
                </w:tcPr>
                <w:p w:rsidR="00BA36DF" w:rsidRPr="006D1DA2" w:rsidRDefault="00BA36DF" w:rsidP="00410369">
                  <w:pPr>
                    <w:jc w:val="center"/>
                    <w:rPr>
                      <w:b/>
                      <w:iCs/>
                      <w:color w:val="auto"/>
                    </w:rPr>
                  </w:pPr>
                  <w:r w:rsidRPr="006D1DA2">
                    <w:rPr>
                      <w:b/>
                      <w:iCs/>
                      <w:color w:val="auto"/>
                    </w:rPr>
                    <w:t>2</w:t>
                  </w:r>
                </w:p>
                <w:p w:rsidR="00BA36DF" w:rsidRPr="006D1DA2" w:rsidRDefault="00BA36DF" w:rsidP="00410369">
                  <w:pPr>
                    <w:jc w:val="center"/>
                    <w:rPr>
                      <w:b/>
                      <w:iCs/>
                      <w:color w:val="auto"/>
                    </w:rPr>
                  </w:pPr>
                  <w:r w:rsidRPr="006D1DA2">
                    <w:rPr>
                      <w:b/>
                      <w:iCs/>
                      <w:color w:val="auto"/>
                    </w:rPr>
                    <w:t>3</w:t>
                  </w:r>
                </w:p>
                <w:p w:rsidR="00BA36DF" w:rsidRPr="006D1DA2" w:rsidRDefault="00BA36DF" w:rsidP="00410369">
                  <w:pPr>
                    <w:jc w:val="center"/>
                    <w:rPr>
                      <w:b/>
                      <w:iCs/>
                      <w:color w:val="auto"/>
                    </w:rPr>
                  </w:pPr>
                  <w:r w:rsidRPr="006D1DA2">
                    <w:rPr>
                      <w:b/>
                      <w:iCs/>
                      <w:color w:val="auto"/>
                    </w:rPr>
                    <w:t>5</w:t>
                  </w:r>
                </w:p>
                <w:p w:rsidR="00BA36DF" w:rsidRPr="006D1DA2" w:rsidRDefault="00BA36DF" w:rsidP="00410369">
                  <w:pPr>
                    <w:jc w:val="center"/>
                    <w:rPr>
                      <w:b/>
                      <w:iCs/>
                      <w:color w:val="auto"/>
                    </w:rPr>
                  </w:pPr>
                  <w:r w:rsidRPr="006D1DA2">
                    <w:rPr>
                      <w:b/>
                      <w:iCs/>
                      <w:color w:val="auto"/>
                    </w:rPr>
                    <w:t>8</w:t>
                  </w:r>
                </w:p>
                <w:p w:rsidR="00BA36DF" w:rsidRPr="006D1DA2" w:rsidRDefault="00BA36DF" w:rsidP="00410369">
                  <w:pPr>
                    <w:jc w:val="center"/>
                    <w:rPr>
                      <w:b/>
                      <w:iCs/>
                      <w:color w:val="auto"/>
                    </w:rPr>
                  </w:pPr>
                  <w:r w:rsidRPr="006D1DA2">
                    <w:rPr>
                      <w:b/>
                      <w:iCs/>
                      <w:color w:val="auto"/>
                    </w:rPr>
                    <w:t>13</w:t>
                  </w:r>
                </w:p>
              </w:tc>
            </w:tr>
          </w:tbl>
          <w:p w:rsidR="00BA36DF" w:rsidRPr="006D1DA2" w:rsidRDefault="00BA36DF"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Patlıcan ambalajları üzerine en az aşağıdaki bilgiler okunaklı olarak silinmeyecek ve bozulmayacak şekilde yazılır veya basılır.</w:t>
            </w:r>
          </w:p>
          <w:p w:rsidR="00127C0D" w:rsidRPr="006D1DA2" w:rsidRDefault="00127C0D" w:rsidP="00410369">
            <w:pPr>
              <w:autoSpaceDE w:val="0"/>
              <w:autoSpaceDN w:val="0"/>
              <w:adjustRightInd w:val="0"/>
              <w:jc w:val="both"/>
              <w:rPr>
                <w:rFonts w:cs="Times New Roman"/>
                <w:b/>
                <w:color w:val="auto"/>
              </w:rPr>
            </w:pPr>
            <w:r w:rsidRPr="006D1DA2">
              <w:rPr>
                <w:rFonts w:cs="Times New Roman"/>
                <w:b/>
                <w:color w:val="auto"/>
              </w:rPr>
              <w:t xml:space="preserve">- İmalatçı, ihracatçı, ithalatçı firmalardan en az birinin ticari unvanı veya kısa adı, varsa tescilli markası (sadece </w:t>
            </w:r>
            <w:r w:rsidR="00BE0EB2" w:rsidRPr="006D1DA2">
              <w:rPr>
                <w:rFonts w:cs="Times New Roman"/>
                <w:b/>
                <w:color w:val="auto"/>
              </w:rPr>
              <w:t xml:space="preserve">yurt dışındaki </w:t>
            </w:r>
            <w:r w:rsidRPr="006D1DA2">
              <w:rPr>
                <w:rFonts w:cs="Times New Roman"/>
                <w:b/>
                <w:color w:val="auto"/>
              </w:rPr>
              <w:t>ithalatçı firmanın ticari unvanı veya kısa adının yazılmas</w:t>
            </w:r>
            <w:r w:rsidR="00B85580" w:rsidRPr="006D1DA2">
              <w:rPr>
                <w:rFonts w:cs="Times New Roman"/>
                <w:b/>
                <w:color w:val="auto"/>
              </w:rPr>
              <w:t>ı durumunda, ambalajlar üzerine</w:t>
            </w:r>
            <w:r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(TS/1255 şeklinde),</w:t>
            </w:r>
          </w:p>
          <w:p w:rsidR="009B63AA" w:rsidRPr="006D1DA2" w:rsidRDefault="009B63AA" w:rsidP="00410369">
            <w:pPr>
              <w:autoSpaceDE w:val="0"/>
              <w:autoSpaceDN w:val="0"/>
              <w:adjustRightInd w:val="0"/>
              <w:jc w:val="both"/>
              <w:rPr>
                <w:color w:val="auto"/>
              </w:rPr>
            </w:pPr>
            <w:r w:rsidRPr="006D1DA2">
              <w:rPr>
                <w:color w:val="auto"/>
              </w:rPr>
              <w:t>- Ürünün adı (Patlıcan),</w:t>
            </w:r>
          </w:p>
          <w:p w:rsidR="009B63AA" w:rsidRPr="006D1DA2" w:rsidRDefault="009B63AA" w:rsidP="00410369">
            <w:pPr>
              <w:autoSpaceDE w:val="0"/>
              <w:autoSpaceDN w:val="0"/>
              <w:adjustRightInd w:val="0"/>
              <w:jc w:val="both"/>
              <w:rPr>
                <w:color w:val="auto"/>
              </w:rPr>
            </w:pPr>
            <w:r w:rsidRPr="006D1DA2">
              <w:rPr>
                <w:color w:val="auto"/>
              </w:rPr>
              <w:t>- Çeşidi ve/veya ticari tipi,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(boylanmış ise),</w:t>
            </w:r>
          </w:p>
          <w:p w:rsidR="009B63AA" w:rsidRPr="006D1DA2" w:rsidRDefault="009B63AA" w:rsidP="00410369">
            <w:pPr>
              <w:autoSpaceDE w:val="0"/>
              <w:autoSpaceDN w:val="0"/>
              <w:adjustRightInd w:val="0"/>
              <w:jc w:val="both"/>
              <w:rPr>
                <w:color w:val="auto"/>
              </w:rPr>
            </w:pPr>
            <w:r w:rsidRPr="006D1DA2">
              <w:rPr>
                <w:color w:val="auto"/>
              </w:rPr>
              <w:t>- Boylama çapa göre yapılmışsa en küçük ve en büyük çaplar,</w:t>
            </w:r>
          </w:p>
          <w:p w:rsidR="009B63AA" w:rsidRPr="006D1DA2" w:rsidRDefault="009B63AA" w:rsidP="00410369">
            <w:pPr>
              <w:autoSpaceDE w:val="0"/>
              <w:autoSpaceDN w:val="0"/>
              <w:adjustRightInd w:val="0"/>
              <w:jc w:val="both"/>
              <w:rPr>
                <w:color w:val="auto"/>
              </w:rPr>
            </w:pPr>
            <w:r w:rsidRPr="006D1DA2">
              <w:rPr>
                <w:color w:val="auto"/>
              </w:rPr>
              <w:t>- Boylama kütleye göre yapılmışsa en küçük ve en büyük kütle,</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9B63AA"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006A01B0" w:rsidRPr="006D1DA2">
              <w:rPr>
                <w:color w:val="auto"/>
              </w:rPr>
              <w:t xml:space="preserve"> </w:t>
            </w:r>
            <w:r w:rsidRPr="006D1DA2">
              <w:rPr>
                <w:color w:val="auto"/>
              </w:rPr>
              <w:t>(en az g veya kg olarak)</w:t>
            </w:r>
            <w:r w:rsidR="00B57D25" w:rsidRPr="006D1DA2">
              <w:rPr>
                <w:color w:val="auto"/>
              </w:rPr>
              <w:t xml:space="preserve"> </w:t>
            </w:r>
            <w:r w:rsidR="00B57D25" w:rsidRPr="006D1DA2">
              <w:rPr>
                <w:rFonts w:cs="Times New Roman"/>
                <w:b/>
                <w:color w:val="auto"/>
              </w:rPr>
              <w:t>(isteğe bağlı),</w:t>
            </w:r>
            <w:r w:rsidRPr="006D1DA2">
              <w:rPr>
                <w:rFonts w:cs="Times New Roman"/>
                <w:b/>
                <w:color w:val="auto"/>
              </w:rPr>
              <w:t xml:space="preserve"> </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autoSpaceDE w:val="0"/>
              <w:autoSpaceDN w:val="0"/>
              <w:adjustRightInd w:val="0"/>
              <w:jc w:val="both"/>
              <w:rPr>
                <w:rFonts w:cs="Times New Roman"/>
                <w:color w:val="auto"/>
              </w:rPr>
            </w:pPr>
            <w:r w:rsidRPr="006D1DA2">
              <w:rPr>
                <w:b/>
                <w:color w:val="auto"/>
              </w:rPr>
              <w:t>Bu bilgiler Türkçe vey</w:t>
            </w:r>
            <w:r w:rsidR="00BA36DF" w:rsidRPr="006D1DA2">
              <w:rPr>
                <w:b/>
                <w:color w:val="auto"/>
              </w:rPr>
              <w:t>a yabancı dillerde yazılabilir.</w:t>
            </w:r>
          </w:p>
        </w:tc>
      </w:tr>
      <w:tr w:rsidR="006D1DA2" w:rsidRPr="006D1DA2" w:rsidTr="0093120C">
        <w:trPr>
          <w:trHeight w:val="846"/>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21</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0709.51.00.00.00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Agaricus cinsi mantarlar</w:t>
            </w:r>
          </w:p>
        </w:tc>
        <w:tc>
          <w:tcPr>
            <w:tcW w:w="169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TS/2410 Kültür Mantarları - Taze</w:t>
            </w:r>
            <w:r w:rsidRPr="006D1DA2">
              <w:rPr>
                <w:rFonts w:cs="Times New Roman"/>
                <w:bCs/>
                <w:color w:val="auto"/>
              </w:rPr>
              <w:t xml:space="preserve"> - </w:t>
            </w:r>
            <w:r w:rsidRPr="006D1DA2">
              <w:rPr>
                <w:rFonts w:cs="Times New Roman"/>
                <w:color w:val="auto"/>
              </w:rPr>
              <w:t>Kasım 2005 (T1: Haziran 2012 dahil)</w:t>
            </w:r>
          </w:p>
        </w:tc>
        <w:tc>
          <w:tcPr>
            <w:tcW w:w="8320" w:type="dxa"/>
            <w:shd w:val="clear" w:color="auto" w:fill="auto"/>
            <w:noWrap/>
          </w:tcPr>
          <w:p w:rsidR="00CA6178" w:rsidRPr="006D1DA2" w:rsidRDefault="00CA6178" w:rsidP="00410369">
            <w:pPr>
              <w:jc w:val="both"/>
              <w:rPr>
                <w:rFonts w:cs="Times New Roman"/>
                <w:b/>
                <w:color w:val="auto"/>
                <w:u w:val="single"/>
              </w:rPr>
            </w:pPr>
            <w:r w:rsidRPr="006D1DA2">
              <w:rPr>
                <w:rFonts w:cs="Times New Roman"/>
                <w:b/>
                <w:color w:val="auto"/>
                <w:u w:val="single"/>
              </w:rPr>
              <w:t>2.1 Numune Alma</w:t>
            </w:r>
          </w:p>
          <w:p w:rsidR="00B524BC" w:rsidRPr="006D1DA2" w:rsidRDefault="00CA6178" w:rsidP="00410369">
            <w:pPr>
              <w:jc w:val="both"/>
              <w:rPr>
                <w:rFonts w:cs="Times New Roman"/>
                <w:b/>
                <w:color w:val="auto"/>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CA6178" w:rsidRPr="006D1DA2" w:rsidRDefault="00CA6178" w:rsidP="00410369">
            <w:pPr>
              <w:jc w:val="both"/>
              <w:rPr>
                <w:rFonts w:cs="Times New Roman"/>
                <w:b/>
                <w:color w:val="auto"/>
                <w:u w:val="single"/>
              </w:rPr>
            </w:pPr>
            <w:r w:rsidRPr="006D1DA2">
              <w:rPr>
                <w:rFonts w:cs="Times New Roman"/>
                <w:b/>
                <w:color w:val="auto"/>
                <w:u w:val="single"/>
              </w:rPr>
              <w:t>2.1 Denetim için Ayrılacak Ambalaj Sayısı</w:t>
            </w:r>
          </w:p>
          <w:p w:rsidR="00CA6178" w:rsidRPr="006D1DA2" w:rsidRDefault="00CA6178" w:rsidP="00410369">
            <w:pPr>
              <w:autoSpaceDE w:val="0"/>
              <w:autoSpaceDN w:val="0"/>
              <w:adjustRightInd w:val="0"/>
              <w:jc w:val="both"/>
              <w:rPr>
                <w:rFonts w:cs="Times New Roman"/>
                <w:b/>
                <w:color w:val="auto"/>
              </w:rPr>
            </w:pPr>
            <w:r w:rsidRPr="006D1DA2">
              <w:rPr>
                <w:rFonts w:cs="Times New Roman"/>
                <w:b/>
                <w:color w:val="auto"/>
              </w:rPr>
              <w:t>Grubu, türü, tipi, sınıfı, boyu, çeşidi ve ambalâjları aynı olan ve bir seferde muayeneye sunulan kültür mantarları bir parti sayılır.</w:t>
            </w:r>
            <w:r w:rsidR="004D53D0" w:rsidRPr="006D1DA2">
              <w:rPr>
                <w:rFonts w:cs="Times New Roman"/>
                <w:b/>
                <w:color w:val="auto"/>
              </w:rPr>
              <w:t xml:space="preserve"> </w:t>
            </w:r>
            <w:r w:rsidRPr="006D1DA2">
              <w:rPr>
                <w:rFonts w:cs="Times New Roman"/>
                <w:b/>
                <w:color w:val="auto"/>
              </w:rPr>
              <w:t xml:space="preserve">Kültür mantarı </w:t>
            </w:r>
            <w:r w:rsidR="004D53D0" w:rsidRPr="006D1DA2">
              <w:rPr>
                <w:rFonts w:cs="Times New Roman"/>
                <w:b/>
                <w:color w:val="auto"/>
              </w:rPr>
              <w:t xml:space="preserve">denetimi için, </w:t>
            </w:r>
            <w:r w:rsidRPr="006D1DA2">
              <w:rPr>
                <w:rFonts w:cs="Times New Roman"/>
                <w:b/>
                <w:color w:val="auto"/>
              </w:rPr>
              <w:t>Denetim İçin Ayrılacak Ambalaj Çizelgesi kullanılır.</w:t>
            </w:r>
          </w:p>
          <w:p w:rsidR="00CA6178" w:rsidRPr="006D1DA2" w:rsidRDefault="00CA6178" w:rsidP="00410369">
            <w:pPr>
              <w:jc w:val="both"/>
              <w:rPr>
                <w:rFonts w:cs="Times New Roman"/>
                <w:b/>
                <w:color w:val="auto"/>
              </w:rPr>
            </w:pPr>
          </w:p>
          <w:p w:rsidR="00CA6178" w:rsidRPr="006D1DA2" w:rsidRDefault="00CA6178" w:rsidP="00410369">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CA6178" w:rsidRPr="006D1DA2" w:rsidRDefault="00CA6178" w:rsidP="00410369">
                  <w:pPr>
                    <w:jc w:val="center"/>
                    <w:rPr>
                      <w:b/>
                      <w:iCs/>
                      <w:color w:val="auto"/>
                    </w:rPr>
                  </w:pPr>
                  <w:r w:rsidRPr="006D1DA2">
                    <w:rPr>
                      <w:b/>
                      <w:iCs/>
                      <w:color w:val="auto"/>
                    </w:rPr>
                    <w:t>Parti Büyüklüğü</w:t>
                  </w:r>
                </w:p>
                <w:p w:rsidR="00CA6178" w:rsidRPr="006D1DA2" w:rsidRDefault="00CA6178" w:rsidP="00410369">
                  <w:pPr>
                    <w:jc w:val="center"/>
                    <w:rPr>
                      <w:b/>
                      <w:iCs/>
                      <w:color w:val="auto"/>
                    </w:rPr>
                  </w:pPr>
                  <w:r w:rsidRPr="006D1DA2">
                    <w:rPr>
                      <w:b/>
                      <w:iCs/>
                      <w:color w:val="auto"/>
                    </w:rPr>
                    <w:t>(N)</w:t>
                  </w:r>
                </w:p>
              </w:tc>
              <w:tc>
                <w:tcPr>
                  <w:tcW w:w="2880" w:type="dxa"/>
                </w:tcPr>
                <w:p w:rsidR="00CA6178" w:rsidRPr="006D1DA2" w:rsidRDefault="00CA6178" w:rsidP="00410369">
                  <w:pPr>
                    <w:jc w:val="center"/>
                    <w:rPr>
                      <w:b/>
                      <w:iCs/>
                      <w:color w:val="auto"/>
                    </w:rPr>
                  </w:pPr>
                  <w:r w:rsidRPr="006D1DA2">
                    <w:rPr>
                      <w:b/>
                      <w:iCs/>
                      <w:color w:val="auto"/>
                    </w:rPr>
                    <w:t>Ayrılacak Ambalaj Sayısı</w:t>
                  </w:r>
                </w:p>
                <w:p w:rsidR="00CA6178" w:rsidRPr="006D1DA2" w:rsidRDefault="00CA6178" w:rsidP="00410369">
                  <w:pPr>
                    <w:jc w:val="center"/>
                    <w:rPr>
                      <w:b/>
                      <w:iCs/>
                      <w:color w:val="auto"/>
                    </w:rPr>
                  </w:pPr>
                  <w:r w:rsidRPr="006D1DA2">
                    <w:rPr>
                      <w:b/>
                      <w:iCs/>
                      <w:color w:val="auto"/>
                    </w:rPr>
                    <w:t>(n)</w:t>
                  </w:r>
                </w:p>
              </w:tc>
            </w:tr>
            <w:tr w:rsidR="006D1DA2" w:rsidRPr="006D1DA2" w:rsidTr="00FA680B">
              <w:tc>
                <w:tcPr>
                  <w:tcW w:w="3168" w:type="dxa"/>
                </w:tcPr>
                <w:p w:rsidR="00CA6178" w:rsidRPr="006D1DA2" w:rsidRDefault="00CA6178" w:rsidP="00410369">
                  <w:pPr>
                    <w:jc w:val="center"/>
                    <w:rPr>
                      <w:b/>
                      <w:iCs/>
                      <w:color w:val="auto"/>
                    </w:rPr>
                  </w:pPr>
                  <w:r w:rsidRPr="006D1DA2">
                    <w:rPr>
                      <w:b/>
                      <w:iCs/>
                      <w:color w:val="auto"/>
                    </w:rPr>
                    <w:t>25’e kadar</w:t>
                  </w:r>
                </w:p>
                <w:p w:rsidR="00CA6178" w:rsidRPr="006D1DA2" w:rsidRDefault="00CA6178" w:rsidP="00410369">
                  <w:pPr>
                    <w:jc w:val="center"/>
                    <w:rPr>
                      <w:b/>
                      <w:iCs/>
                      <w:color w:val="auto"/>
                    </w:rPr>
                  </w:pPr>
                  <w:r w:rsidRPr="006D1DA2">
                    <w:rPr>
                      <w:b/>
                      <w:iCs/>
                      <w:color w:val="auto"/>
                    </w:rPr>
                    <w:t>26 – 150</w:t>
                  </w:r>
                </w:p>
                <w:p w:rsidR="00CA6178" w:rsidRPr="006D1DA2" w:rsidRDefault="00CA6178" w:rsidP="00410369">
                  <w:pPr>
                    <w:jc w:val="center"/>
                    <w:rPr>
                      <w:b/>
                      <w:iCs/>
                      <w:color w:val="auto"/>
                    </w:rPr>
                  </w:pPr>
                  <w:r w:rsidRPr="006D1DA2">
                    <w:rPr>
                      <w:b/>
                      <w:iCs/>
                      <w:color w:val="auto"/>
                    </w:rPr>
                    <w:t>151 – 1200</w:t>
                  </w:r>
                </w:p>
                <w:p w:rsidR="00CA6178" w:rsidRPr="006D1DA2" w:rsidRDefault="00CA6178" w:rsidP="00410369">
                  <w:pPr>
                    <w:jc w:val="center"/>
                    <w:rPr>
                      <w:b/>
                      <w:iCs/>
                      <w:color w:val="auto"/>
                    </w:rPr>
                  </w:pPr>
                  <w:r w:rsidRPr="006D1DA2">
                    <w:rPr>
                      <w:b/>
                      <w:iCs/>
                      <w:color w:val="auto"/>
                    </w:rPr>
                    <w:t>1201 – 35000</w:t>
                  </w:r>
                </w:p>
                <w:p w:rsidR="00CA6178" w:rsidRPr="006D1DA2" w:rsidRDefault="00CA6178" w:rsidP="00410369">
                  <w:pPr>
                    <w:jc w:val="center"/>
                    <w:rPr>
                      <w:b/>
                      <w:iCs/>
                      <w:color w:val="auto"/>
                    </w:rPr>
                  </w:pPr>
                  <w:r w:rsidRPr="006D1DA2">
                    <w:rPr>
                      <w:b/>
                      <w:iCs/>
                      <w:color w:val="auto"/>
                    </w:rPr>
                    <w:t>35001 ve yukarısı</w:t>
                  </w:r>
                </w:p>
              </w:tc>
              <w:tc>
                <w:tcPr>
                  <w:tcW w:w="2880" w:type="dxa"/>
                </w:tcPr>
                <w:p w:rsidR="00CA6178" w:rsidRPr="006D1DA2" w:rsidRDefault="00CA6178" w:rsidP="00410369">
                  <w:pPr>
                    <w:jc w:val="center"/>
                    <w:rPr>
                      <w:b/>
                      <w:iCs/>
                      <w:color w:val="auto"/>
                    </w:rPr>
                  </w:pPr>
                  <w:r w:rsidRPr="006D1DA2">
                    <w:rPr>
                      <w:b/>
                      <w:iCs/>
                      <w:color w:val="auto"/>
                    </w:rPr>
                    <w:t>2</w:t>
                  </w:r>
                </w:p>
                <w:p w:rsidR="00CA6178" w:rsidRPr="006D1DA2" w:rsidRDefault="00CA6178" w:rsidP="00410369">
                  <w:pPr>
                    <w:jc w:val="center"/>
                    <w:rPr>
                      <w:b/>
                      <w:iCs/>
                      <w:color w:val="auto"/>
                    </w:rPr>
                  </w:pPr>
                  <w:r w:rsidRPr="006D1DA2">
                    <w:rPr>
                      <w:b/>
                      <w:iCs/>
                      <w:color w:val="auto"/>
                    </w:rPr>
                    <w:t>3</w:t>
                  </w:r>
                </w:p>
                <w:p w:rsidR="00CA6178" w:rsidRPr="006D1DA2" w:rsidRDefault="00CA6178" w:rsidP="00410369">
                  <w:pPr>
                    <w:jc w:val="center"/>
                    <w:rPr>
                      <w:b/>
                      <w:iCs/>
                      <w:color w:val="auto"/>
                    </w:rPr>
                  </w:pPr>
                  <w:r w:rsidRPr="006D1DA2">
                    <w:rPr>
                      <w:b/>
                      <w:iCs/>
                      <w:color w:val="auto"/>
                    </w:rPr>
                    <w:t>5</w:t>
                  </w:r>
                </w:p>
                <w:p w:rsidR="00CA6178" w:rsidRPr="006D1DA2" w:rsidRDefault="00CA6178" w:rsidP="00410369">
                  <w:pPr>
                    <w:jc w:val="center"/>
                    <w:rPr>
                      <w:b/>
                      <w:iCs/>
                      <w:color w:val="auto"/>
                    </w:rPr>
                  </w:pPr>
                  <w:r w:rsidRPr="006D1DA2">
                    <w:rPr>
                      <w:b/>
                      <w:iCs/>
                      <w:color w:val="auto"/>
                    </w:rPr>
                    <w:t>8</w:t>
                  </w:r>
                </w:p>
                <w:p w:rsidR="00CA6178" w:rsidRPr="006D1DA2" w:rsidRDefault="00CA6178" w:rsidP="00410369">
                  <w:pPr>
                    <w:jc w:val="center"/>
                    <w:rPr>
                      <w:b/>
                      <w:iCs/>
                      <w:color w:val="auto"/>
                    </w:rPr>
                  </w:pPr>
                  <w:r w:rsidRPr="006D1DA2">
                    <w:rPr>
                      <w:b/>
                      <w:iCs/>
                      <w:color w:val="auto"/>
                    </w:rPr>
                    <w:t>13</w:t>
                  </w:r>
                </w:p>
              </w:tc>
            </w:tr>
          </w:tbl>
          <w:p w:rsidR="009B63AA" w:rsidRPr="006D1DA2" w:rsidRDefault="00CA6178" w:rsidP="00410369">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tc>
      </w:tr>
      <w:tr w:rsidR="006D1DA2" w:rsidRPr="006D1DA2" w:rsidTr="0093120C">
        <w:trPr>
          <w:trHeight w:val="925"/>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22</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0709.60.10.00.11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Sivri biber</w:t>
            </w:r>
          </w:p>
        </w:tc>
        <w:tc>
          <w:tcPr>
            <w:tcW w:w="1690" w:type="dxa"/>
            <w:vMerge w:val="restart"/>
            <w:shd w:val="clear" w:color="auto" w:fill="auto"/>
            <w:vAlign w:val="center"/>
          </w:tcPr>
          <w:p w:rsidR="009B63AA" w:rsidRPr="006D1DA2" w:rsidRDefault="001B6434" w:rsidP="00410369">
            <w:pPr>
              <w:rPr>
                <w:strike/>
                <w:color w:val="auto"/>
              </w:rPr>
            </w:pPr>
            <w:r w:rsidRPr="006D1DA2">
              <w:rPr>
                <w:color w:val="auto"/>
              </w:rPr>
              <w:t xml:space="preserve">TS/1205 Taze Biber - </w:t>
            </w:r>
            <w:r w:rsidR="00FE1BB4" w:rsidRPr="006D1DA2">
              <w:rPr>
                <w:color w:val="auto"/>
              </w:rPr>
              <w:t>Ağustos 2015</w:t>
            </w:r>
          </w:p>
          <w:p w:rsidR="009B63AA" w:rsidRPr="006D1DA2" w:rsidRDefault="009B63AA" w:rsidP="00410369">
            <w:pPr>
              <w:rPr>
                <w:rFonts w:cs="Times New Roman"/>
                <w:color w:val="auto"/>
              </w:rPr>
            </w:pPr>
          </w:p>
        </w:tc>
        <w:tc>
          <w:tcPr>
            <w:tcW w:w="8320" w:type="dxa"/>
            <w:vMerge w:val="restart"/>
            <w:shd w:val="clear" w:color="auto" w:fill="auto"/>
            <w:noWrap/>
          </w:tcPr>
          <w:p w:rsidR="00346602" w:rsidRPr="006D1DA2" w:rsidRDefault="00346602" w:rsidP="00410369">
            <w:pPr>
              <w:jc w:val="both"/>
              <w:rPr>
                <w:rFonts w:cs="Times New Roman"/>
                <w:color w:val="auto"/>
                <w:u w:val="single"/>
              </w:rPr>
            </w:pPr>
            <w:r w:rsidRPr="006D1DA2">
              <w:rPr>
                <w:rFonts w:cs="Times New Roman"/>
                <w:color w:val="auto"/>
                <w:u w:val="single"/>
              </w:rPr>
              <w:t>4.2.4 Boy Özellikleri</w:t>
            </w:r>
          </w:p>
          <w:p w:rsidR="00346602" w:rsidRPr="006D1DA2" w:rsidRDefault="00E61535" w:rsidP="00346602">
            <w:pPr>
              <w:jc w:val="both"/>
              <w:rPr>
                <w:rFonts w:cs="Times New Roman"/>
                <w:color w:val="auto"/>
              </w:rPr>
            </w:pPr>
            <w:r w:rsidRPr="006D1DA2">
              <w:rPr>
                <w:rFonts w:cs="Times New Roman"/>
                <w:color w:val="auto"/>
              </w:rPr>
              <w:t>Boy Özellikler</w:t>
            </w:r>
            <w:r w:rsidR="00380063" w:rsidRPr="006D1DA2">
              <w:rPr>
                <w:rFonts w:cs="Times New Roman"/>
                <w:color w:val="auto"/>
              </w:rPr>
              <w:t>i</w:t>
            </w:r>
            <w:r w:rsidRPr="006D1DA2">
              <w:rPr>
                <w:rFonts w:cs="Times New Roman"/>
                <w:color w:val="auto"/>
              </w:rPr>
              <w:t xml:space="preserve"> bölümünde</w:t>
            </w:r>
            <w:r w:rsidR="00346602" w:rsidRPr="006D1DA2">
              <w:rPr>
                <w:rFonts w:cs="Times New Roman"/>
                <w:color w:val="auto"/>
              </w:rPr>
              <w:t xml:space="preserve"> yer alan </w:t>
            </w:r>
            <w:r w:rsidR="00346602" w:rsidRPr="006D1DA2">
              <w:rPr>
                <w:rFonts w:cs="Times New Roman"/>
                <w:b/>
                <w:color w:val="auto"/>
              </w:rPr>
              <w:t>“NOT</w:t>
            </w:r>
            <w:r w:rsidR="00380063" w:rsidRPr="006D1DA2">
              <w:rPr>
                <w:rFonts w:cs="Times New Roman"/>
                <w:b/>
                <w:color w:val="auto"/>
              </w:rPr>
              <w:t>”</w:t>
            </w:r>
            <w:r w:rsidR="00811C4D" w:rsidRPr="006D1DA2">
              <w:rPr>
                <w:rFonts w:cs="Times New Roman"/>
                <w:b/>
                <w:color w:val="auto"/>
              </w:rPr>
              <w:t>;</w:t>
            </w:r>
            <w:r w:rsidR="00C453B8" w:rsidRPr="006D1DA2">
              <w:rPr>
                <w:rFonts w:cs="Times New Roman"/>
                <w:b/>
                <w:color w:val="auto"/>
              </w:rPr>
              <w:t xml:space="preserve"> </w:t>
            </w:r>
            <w:r w:rsidR="00346602" w:rsidRPr="006D1DA2">
              <w:rPr>
                <w:rFonts w:cs="Times New Roman"/>
                <w:b/>
                <w:color w:val="auto"/>
              </w:rPr>
              <w:t>“Boylara ayrılmış biberlerde aynı ambalâj içerisindeki biberlerin çapları arasındaki fark 20 mm’yi geçemez.”</w:t>
            </w:r>
            <w:r w:rsidR="00BA7EF6" w:rsidRPr="006D1DA2">
              <w:rPr>
                <w:rFonts w:cs="Times New Roman"/>
                <w:color w:val="auto"/>
              </w:rPr>
              <w:t xml:space="preserve"> şeklinde uygulanmalıdır.</w:t>
            </w:r>
          </w:p>
          <w:p w:rsidR="00CA6178" w:rsidRPr="006D1DA2" w:rsidRDefault="00CA6178" w:rsidP="00410369">
            <w:pPr>
              <w:jc w:val="both"/>
              <w:rPr>
                <w:rFonts w:cs="Times New Roman"/>
                <w:b/>
                <w:color w:val="auto"/>
                <w:u w:val="single"/>
              </w:rPr>
            </w:pPr>
            <w:r w:rsidRPr="006D1DA2">
              <w:rPr>
                <w:rFonts w:cs="Times New Roman"/>
                <w:b/>
                <w:color w:val="auto"/>
                <w:u w:val="single"/>
              </w:rPr>
              <w:t>5.1 Numune Alma</w:t>
            </w:r>
          </w:p>
          <w:p w:rsidR="00A90DD7" w:rsidRPr="006D1DA2" w:rsidRDefault="00CA6178"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CA6178" w:rsidRPr="006D1DA2" w:rsidRDefault="00CA6178" w:rsidP="00410369">
            <w:pPr>
              <w:jc w:val="both"/>
              <w:rPr>
                <w:rFonts w:cs="Times New Roman"/>
                <w:b/>
                <w:color w:val="auto"/>
                <w:u w:val="single"/>
              </w:rPr>
            </w:pPr>
            <w:r w:rsidRPr="006D1DA2">
              <w:rPr>
                <w:rFonts w:cs="Times New Roman"/>
                <w:b/>
                <w:color w:val="auto"/>
                <w:u w:val="single"/>
              </w:rPr>
              <w:t>5.1 Denetim için Ayrılacak Ambalaj Sayısı</w:t>
            </w:r>
          </w:p>
          <w:p w:rsidR="00CA6178" w:rsidRPr="006D1DA2" w:rsidRDefault="00CA6178" w:rsidP="00410369">
            <w:pPr>
              <w:autoSpaceDE w:val="0"/>
              <w:autoSpaceDN w:val="0"/>
              <w:adjustRightInd w:val="0"/>
              <w:jc w:val="both"/>
              <w:rPr>
                <w:rFonts w:cs="Times New Roman"/>
                <w:b/>
                <w:color w:val="auto"/>
              </w:rPr>
            </w:pPr>
            <w:r w:rsidRPr="006D1DA2">
              <w:rPr>
                <w:rFonts w:cs="Times New Roman"/>
                <w:b/>
                <w:color w:val="auto"/>
              </w:rPr>
              <w:t>Çeşidi, sınıfı, boyu, orijini ve ambalâj büyüklüğü aynı olan ve bir seferde muayeneye sunulan taze biberler bir parti sayılır. Taze biber</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CA6178" w:rsidRPr="006D1DA2" w:rsidRDefault="00CA6178" w:rsidP="00410369">
            <w:pPr>
              <w:jc w:val="both"/>
              <w:rPr>
                <w:rFonts w:cs="Times New Roman"/>
                <w:b/>
                <w:color w:val="auto"/>
              </w:rPr>
            </w:pPr>
          </w:p>
          <w:p w:rsidR="00CA6178" w:rsidRPr="006D1DA2" w:rsidRDefault="00CA6178" w:rsidP="00410369">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CA6178" w:rsidRPr="006D1DA2" w:rsidRDefault="00CA6178" w:rsidP="00410369">
                  <w:pPr>
                    <w:jc w:val="center"/>
                    <w:rPr>
                      <w:b/>
                      <w:iCs/>
                      <w:color w:val="auto"/>
                    </w:rPr>
                  </w:pPr>
                  <w:r w:rsidRPr="006D1DA2">
                    <w:rPr>
                      <w:b/>
                      <w:iCs/>
                      <w:color w:val="auto"/>
                    </w:rPr>
                    <w:t>Parti Büyüklüğü</w:t>
                  </w:r>
                </w:p>
                <w:p w:rsidR="00CA6178" w:rsidRPr="006D1DA2" w:rsidRDefault="00CA6178" w:rsidP="00410369">
                  <w:pPr>
                    <w:jc w:val="center"/>
                    <w:rPr>
                      <w:b/>
                      <w:iCs/>
                      <w:color w:val="auto"/>
                    </w:rPr>
                  </w:pPr>
                  <w:r w:rsidRPr="006D1DA2">
                    <w:rPr>
                      <w:b/>
                      <w:iCs/>
                      <w:color w:val="auto"/>
                    </w:rPr>
                    <w:t>(N)</w:t>
                  </w:r>
                </w:p>
              </w:tc>
              <w:tc>
                <w:tcPr>
                  <w:tcW w:w="2880" w:type="dxa"/>
                </w:tcPr>
                <w:p w:rsidR="00CA6178" w:rsidRPr="006D1DA2" w:rsidRDefault="00CA6178" w:rsidP="00410369">
                  <w:pPr>
                    <w:jc w:val="center"/>
                    <w:rPr>
                      <w:b/>
                      <w:iCs/>
                      <w:color w:val="auto"/>
                    </w:rPr>
                  </w:pPr>
                  <w:r w:rsidRPr="006D1DA2">
                    <w:rPr>
                      <w:b/>
                      <w:iCs/>
                      <w:color w:val="auto"/>
                    </w:rPr>
                    <w:t>Ayrılacak Ambalaj Sayısı</w:t>
                  </w:r>
                </w:p>
                <w:p w:rsidR="00CA6178" w:rsidRPr="006D1DA2" w:rsidRDefault="00CA6178" w:rsidP="00410369">
                  <w:pPr>
                    <w:jc w:val="center"/>
                    <w:rPr>
                      <w:b/>
                      <w:iCs/>
                      <w:color w:val="auto"/>
                    </w:rPr>
                  </w:pPr>
                  <w:r w:rsidRPr="006D1DA2">
                    <w:rPr>
                      <w:b/>
                      <w:iCs/>
                      <w:color w:val="auto"/>
                    </w:rPr>
                    <w:t>(n)</w:t>
                  </w:r>
                </w:p>
              </w:tc>
            </w:tr>
            <w:tr w:rsidR="006D1DA2" w:rsidRPr="006D1DA2" w:rsidTr="00FA680B">
              <w:tc>
                <w:tcPr>
                  <w:tcW w:w="3168" w:type="dxa"/>
                </w:tcPr>
                <w:p w:rsidR="00CA6178" w:rsidRPr="006D1DA2" w:rsidRDefault="00CA6178" w:rsidP="00410369">
                  <w:pPr>
                    <w:jc w:val="center"/>
                    <w:rPr>
                      <w:b/>
                      <w:iCs/>
                      <w:color w:val="auto"/>
                    </w:rPr>
                  </w:pPr>
                  <w:r w:rsidRPr="006D1DA2">
                    <w:rPr>
                      <w:b/>
                      <w:iCs/>
                      <w:color w:val="auto"/>
                    </w:rPr>
                    <w:t>25’e kadar</w:t>
                  </w:r>
                </w:p>
                <w:p w:rsidR="00CA6178" w:rsidRPr="006D1DA2" w:rsidRDefault="00CA6178" w:rsidP="00410369">
                  <w:pPr>
                    <w:jc w:val="center"/>
                    <w:rPr>
                      <w:b/>
                      <w:iCs/>
                      <w:color w:val="auto"/>
                    </w:rPr>
                  </w:pPr>
                  <w:r w:rsidRPr="006D1DA2">
                    <w:rPr>
                      <w:b/>
                      <w:iCs/>
                      <w:color w:val="auto"/>
                    </w:rPr>
                    <w:t>26 – 150</w:t>
                  </w:r>
                </w:p>
                <w:p w:rsidR="00CA6178" w:rsidRPr="006D1DA2" w:rsidRDefault="00CA6178" w:rsidP="00410369">
                  <w:pPr>
                    <w:jc w:val="center"/>
                    <w:rPr>
                      <w:b/>
                      <w:iCs/>
                      <w:color w:val="auto"/>
                    </w:rPr>
                  </w:pPr>
                  <w:r w:rsidRPr="006D1DA2">
                    <w:rPr>
                      <w:b/>
                      <w:iCs/>
                      <w:color w:val="auto"/>
                    </w:rPr>
                    <w:t>151 – 1200</w:t>
                  </w:r>
                </w:p>
                <w:p w:rsidR="00CA6178" w:rsidRPr="006D1DA2" w:rsidRDefault="00CA6178" w:rsidP="00410369">
                  <w:pPr>
                    <w:jc w:val="center"/>
                    <w:rPr>
                      <w:b/>
                      <w:iCs/>
                      <w:color w:val="auto"/>
                    </w:rPr>
                  </w:pPr>
                  <w:r w:rsidRPr="006D1DA2">
                    <w:rPr>
                      <w:b/>
                      <w:iCs/>
                      <w:color w:val="auto"/>
                    </w:rPr>
                    <w:t>1201 – 35000</w:t>
                  </w:r>
                </w:p>
                <w:p w:rsidR="00CA6178" w:rsidRPr="006D1DA2" w:rsidRDefault="00CA6178" w:rsidP="00410369">
                  <w:pPr>
                    <w:jc w:val="center"/>
                    <w:rPr>
                      <w:b/>
                      <w:iCs/>
                      <w:color w:val="auto"/>
                    </w:rPr>
                  </w:pPr>
                  <w:r w:rsidRPr="006D1DA2">
                    <w:rPr>
                      <w:b/>
                      <w:iCs/>
                      <w:color w:val="auto"/>
                    </w:rPr>
                    <w:t>35001 ve yukarısı</w:t>
                  </w:r>
                </w:p>
              </w:tc>
              <w:tc>
                <w:tcPr>
                  <w:tcW w:w="2880" w:type="dxa"/>
                </w:tcPr>
                <w:p w:rsidR="00CA6178" w:rsidRPr="006D1DA2" w:rsidRDefault="00CA6178" w:rsidP="00410369">
                  <w:pPr>
                    <w:jc w:val="center"/>
                    <w:rPr>
                      <w:b/>
                      <w:iCs/>
                      <w:color w:val="auto"/>
                    </w:rPr>
                  </w:pPr>
                  <w:r w:rsidRPr="006D1DA2">
                    <w:rPr>
                      <w:b/>
                      <w:iCs/>
                      <w:color w:val="auto"/>
                    </w:rPr>
                    <w:t>2</w:t>
                  </w:r>
                </w:p>
                <w:p w:rsidR="00CA6178" w:rsidRPr="006D1DA2" w:rsidRDefault="00CA6178" w:rsidP="00410369">
                  <w:pPr>
                    <w:jc w:val="center"/>
                    <w:rPr>
                      <w:b/>
                      <w:iCs/>
                      <w:color w:val="auto"/>
                    </w:rPr>
                  </w:pPr>
                  <w:r w:rsidRPr="006D1DA2">
                    <w:rPr>
                      <w:b/>
                      <w:iCs/>
                      <w:color w:val="auto"/>
                    </w:rPr>
                    <w:t>3</w:t>
                  </w:r>
                </w:p>
                <w:p w:rsidR="00CA6178" w:rsidRPr="006D1DA2" w:rsidRDefault="00CA6178" w:rsidP="00410369">
                  <w:pPr>
                    <w:jc w:val="center"/>
                    <w:rPr>
                      <w:b/>
                      <w:iCs/>
                      <w:color w:val="auto"/>
                    </w:rPr>
                  </w:pPr>
                  <w:r w:rsidRPr="006D1DA2">
                    <w:rPr>
                      <w:b/>
                      <w:iCs/>
                      <w:color w:val="auto"/>
                    </w:rPr>
                    <w:t>5</w:t>
                  </w:r>
                </w:p>
                <w:p w:rsidR="00CA6178" w:rsidRPr="006D1DA2" w:rsidRDefault="00CA6178" w:rsidP="00410369">
                  <w:pPr>
                    <w:jc w:val="center"/>
                    <w:rPr>
                      <w:b/>
                      <w:iCs/>
                      <w:color w:val="auto"/>
                    </w:rPr>
                  </w:pPr>
                  <w:r w:rsidRPr="006D1DA2">
                    <w:rPr>
                      <w:b/>
                      <w:iCs/>
                      <w:color w:val="auto"/>
                    </w:rPr>
                    <w:t>8</w:t>
                  </w:r>
                </w:p>
                <w:p w:rsidR="00CA6178" w:rsidRPr="006D1DA2" w:rsidRDefault="00CA6178" w:rsidP="00410369">
                  <w:pPr>
                    <w:jc w:val="center"/>
                    <w:rPr>
                      <w:b/>
                      <w:iCs/>
                      <w:color w:val="auto"/>
                    </w:rPr>
                  </w:pPr>
                  <w:r w:rsidRPr="006D1DA2">
                    <w:rPr>
                      <w:b/>
                      <w:iCs/>
                      <w:color w:val="auto"/>
                    </w:rPr>
                    <w:t>13</w:t>
                  </w:r>
                </w:p>
              </w:tc>
            </w:tr>
          </w:tbl>
          <w:p w:rsidR="00A90DD7" w:rsidRPr="006D1DA2" w:rsidRDefault="00CA6178"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FA680B" w:rsidRPr="006D1DA2" w:rsidRDefault="00FA680B" w:rsidP="00410369">
            <w:pPr>
              <w:autoSpaceDE w:val="0"/>
              <w:autoSpaceDN w:val="0"/>
              <w:adjustRightInd w:val="0"/>
              <w:jc w:val="both"/>
              <w:rPr>
                <w:rFonts w:cs="Times New Roman"/>
                <w:b/>
                <w:color w:val="auto"/>
              </w:rPr>
            </w:pPr>
            <w:r w:rsidRPr="006D1DA2">
              <w:rPr>
                <w:rFonts w:cs="Times New Roman"/>
                <w:color w:val="auto"/>
                <w:u w:val="single"/>
              </w:rPr>
              <w:t xml:space="preserve">6.1 </w:t>
            </w:r>
            <w:r w:rsidR="001F3AC7" w:rsidRPr="006D1DA2">
              <w:rPr>
                <w:rFonts w:cs="Times New Roman"/>
                <w:color w:val="auto"/>
                <w:u w:val="single"/>
              </w:rPr>
              <w:t>Bir Örneklik</w:t>
            </w:r>
          </w:p>
          <w:p w:rsidR="00166F2E" w:rsidRPr="006D1DA2" w:rsidRDefault="00117AB9" w:rsidP="00410369">
            <w:pPr>
              <w:autoSpaceDE w:val="0"/>
              <w:autoSpaceDN w:val="0"/>
              <w:adjustRightInd w:val="0"/>
              <w:jc w:val="both"/>
              <w:rPr>
                <w:rFonts w:cs="Times New Roman"/>
                <w:color w:val="auto"/>
              </w:rPr>
            </w:pPr>
            <w:r w:rsidRPr="006D1DA2">
              <w:rPr>
                <w:rFonts w:cs="Times New Roman"/>
                <w:color w:val="auto"/>
              </w:rPr>
              <w:t xml:space="preserve">Her ambalâj içindeki biberler </w:t>
            </w:r>
            <w:r w:rsidR="005B0144" w:rsidRPr="006D1DA2">
              <w:rPr>
                <w:rFonts w:cs="Times New Roman"/>
                <w:color w:val="auto"/>
              </w:rPr>
              <w:t>sınıf,</w:t>
            </w:r>
            <w:r w:rsidRPr="006D1DA2">
              <w:rPr>
                <w:rFonts w:cs="Times New Roman"/>
                <w:color w:val="auto"/>
              </w:rPr>
              <w:t xml:space="preserve"> </w:t>
            </w:r>
            <w:r w:rsidR="005B0144" w:rsidRPr="006D1DA2">
              <w:rPr>
                <w:rFonts w:cs="Times New Roman"/>
                <w:color w:val="auto"/>
              </w:rPr>
              <w:t xml:space="preserve">tip, </w:t>
            </w:r>
            <w:r w:rsidRPr="006D1DA2">
              <w:rPr>
                <w:rFonts w:cs="Times New Roman"/>
                <w:color w:val="auto"/>
              </w:rPr>
              <w:t xml:space="preserve">boy (boylama </w:t>
            </w:r>
            <w:r w:rsidR="005B0144" w:rsidRPr="006D1DA2">
              <w:rPr>
                <w:rFonts w:cs="Times New Roman"/>
                <w:color w:val="auto"/>
              </w:rPr>
              <w:t xml:space="preserve">yapılmışsa) ve orijin </w:t>
            </w:r>
            <w:r w:rsidRPr="006D1DA2">
              <w:rPr>
                <w:rFonts w:cs="Times New Roman"/>
                <w:color w:val="auto"/>
              </w:rPr>
              <w:t>bakımından bir örnek</w:t>
            </w:r>
            <w:r w:rsidR="00A603AC" w:rsidRPr="006D1DA2">
              <w:rPr>
                <w:rFonts w:cs="Times New Roman"/>
                <w:color w:val="auto"/>
              </w:rPr>
              <w:t xml:space="preserve"> </w:t>
            </w:r>
            <w:r w:rsidRPr="006D1DA2">
              <w:rPr>
                <w:rFonts w:cs="Times New Roman"/>
                <w:color w:val="auto"/>
              </w:rPr>
              <w:t>olmalıdır.</w:t>
            </w:r>
            <w:r w:rsidR="00166F2E" w:rsidRPr="006D1DA2">
              <w:rPr>
                <w:rFonts w:cs="Times New Roman"/>
                <w:b/>
                <w:bCs/>
                <w:color w:val="auto"/>
              </w:rPr>
              <w:t xml:space="preserve"> </w:t>
            </w:r>
            <w:r w:rsidR="00B766FD" w:rsidRPr="006D1DA2">
              <w:rPr>
                <w:rFonts w:cs="Times New Roman"/>
                <w:bCs/>
                <w:color w:val="auto"/>
              </w:rPr>
              <w:t>Ekstra ve</w:t>
            </w:r>
            <w:r w:rsidR="00B766FD" w:rsidRPr="006D1DA2">
              <w:rPr>
                <w:rFonts w:cs="Times New Roman"/>
                <w:b/>
                <w:bCs/>
                <w:color w:val="auto"/>
              </w:rPr>
              <w:t xml:space="preserve"> </w:t>
            </w:r>
            <w:r w:rsidR="00166F2E" w:rsidRPr="006D1DA2">
              <w:rPr>
                <w:rFonts w:cs="Times New Roman"/>
                <w:color w:val="auto"/>
              </w:rPr>
              <w:t>Sınıf I’de olgunluk ve renk bakımından da bir örneklik aranır.</w:t>
            </w:r>
          </w:p>
          <w:p w:rsidR="00117AB9" w:rsidRPr="006D1DA2" w:rsidRDefault="00166F2E" w:rsidP="00410369">
            <w:pPr>
              <w:autoSpaceDE w:val="0"/>
              <w:autoSpaceDN w:val="0"/>
              <w:adjustRightInd w:val="0"/>
              <w:jc w:val="both"/>
              <w:rPr>
                <w:rFonts w:cs="Times New Roman"/>
                <w:b/>
                <w:color w:val="auto"/>
              </w:rPr>
            </w:pPr>
            <w:r w:rsidRPr="006D1DA2">
              <w:rPr>
                <w:rFonts w:cs="Times New Roman"/>
                <w:b/>
                <w:bCs/>
                <w:color w:val="auto"/>
              </w:rPr>
              <w:t>Standardın diğer hükümlerine uymak şartıyla taze biberler renk ve çeşit bakımından karışık</w:t>
            </w:r>
            <w:r w:rsidR="00D77215" w:rsidRPr="006D1DA2">
              <w:rPr>
                <w:rFonts w:cs="Times New Roman"/>
                <w:b/>
                <w:bCs/>
                <w:color w:val="auto"/>
              </w:rPr>
              <w:t xml:space="preserve"> (mix) </w:t>
            </w:r>
            <w:r w:rsidRPr="006D1DA2">
              <w:rPr>
                <w:rFonts w:cs="Times New Roman"/>
                <w:b/>
                <w:bCs/>
                <w:color w:val="auto"/>
              </w:rPr>
              <w:t>hazırlanabilir.</w:t>
            </w:r>
          </w:p>
          <w:p w:rsidR="00117AB9" w:rsidRPr="006D1DA2" w:rsidRDefault="00117AB9" w:rsidP="00410369">
            <w:pPr>
              <w:autoSpaceDE w:val="0"/>
              <w:autoSpaceDN w:val="0"/>
              <w:adjustRightInd w:val="0"/>
              <w:jc w:val="both"/>
              <w:rPr>
                <w:rFonts w:cs="Times New Roman"/>
                <w:color w:val="auto"/>
              </w:rPr>
            </w:pPr>
            <w:r w:rsidRPr="006D1DA2">
              <w:rPr>
                <w:rFonts w:cs="Times New Roman"/>
                <w:color w:val="auto"/>
              </w:rPr>
              <w:t>Boylara ayrılmış uzun biberler uzunluk yönünde de olabildiğince bir örnek olmalıdır.</w:t>
            </w:r>
          </w:p>
          <w:p w:rsidR="00117AB9" w:rsidRPr="006D1DA2" w:rsidRDefault="00A603AC" w:rsidP="00410369">
            <w:pPr>
              <w:autoSpaceDE w:val="0"/>
              <w:autoSpaceDN w:val="0"/>
              <w:adjustRightInd w:val="0"/>
              <w:jc w:val="both"/>
              <w:rPr>
                <w:rFonts w:cs="Times New Roman"/>
                <w:color w:val="auto"/>
              </w:rPr>
            </w:pPr>
            <w:r w:rsidRPr="006D1DA2">
              <w:rPr>
                <w:rFonts w:cs="Times New Roman"/>
                <w:color w:val="auto"/>
              </w:rPr>
              <w:t>Ambalâjın görünen kısmındaki durum, tüm ambalâj için geçerli olmalı; ambalâjın üstünde ve alt kısmında aynı g</w:t>
            </w:r>
            <w:r w:rsidR="00117AB9" w:rsidRPr="006D1DA2">
              <w:rPr>
                <w:rFonts w:cs="Times New Roman"/>
                <w:color w:val="auto"/>
              </w:rPr>
              <w:t>örünüm ve kaliteye sahip olmalı, her ambalâjda görünen taze biberler o ambalâ</w:t>
            </w:r>
            <w:r w:rsidR="00166F2E" w:rsidRPr="006D1DA2">
              <w:rPr>
                <w:rFonts w:cs="Times New Roman"/>
                <w:color w:val="auto"/>
              </w:rPr>
              <w:t xml:space="preserve">jdaki tüm ürünü temsil </w:t>
            </w:r>
            <w:r w:rsidR="00117AB9" w:rsidRPr="006D1DA2">
              <w:rPr>
                <w:rFonts w:cs="Times New Roman"/>
                <w:color w:val="auto"/>
              </w:rPr>
              <w:t>etmelidir.</w:t>
            </w:r>
          </w:p>
          <w:p w:rsidR="00FA680B" w:rsidRPr="006D1DA2" w:rsidRDefault="00117AB9" w:rsidP="00410369">
            <w:pPr>
              <w:autoSpaceDE w:val="0"/>
              <w:autoSpaceDN w:val="0"/>
              <w:adjustRightInd w:val="0"/>
              <w:jc w:val="both"/>
              <w:rPr>
                <w:rFonts w:cs="Times New Roman"/>
                <w:color w:val="auto"/>
              </w:rPr>
            </w:pPr>
            <w:r w:rsidRPr="006D1DA2">
              <w:rPr>
                <w:rFonts w:cs="Times New Roman"/>
                <w:color w:val="auto"/>
              </w:rPr>
              <w:t>Minyatür biberler orijin ve tip olarak diğer minyatür biber çeşitleri ile karışık olabilir. Ancak, boy açısı</w:t>
            </w:r>
            <w:r w:rsidR="00166F2E" w:rsidRPr="006D1DA2">
              <w:rPr>
                <w:rFonts w:cs="Times New Roman"/>
                <w:color w:val="auto"/>
              </w:rPr>
              <w:t xml:space="preserve">ndan </w:t>
            </w:r>
            <w:r w:rsidRPr="006D1DA2">
              <w:rPr>
                <w:rFonts w:cs="Times New Roman"/>
                <w:color w:val="auto"/>
              </w:rPr>
              <w:t>olabildiğince bir örnek olmalıdır.</w:t>
            </w:r>
          </w:p>
          <w:p w:rsidR="009B63AA" w:rsidRPr="006D1DA2" w:rsidRDefault="009B63AA" w:rsidP="00410369">
            <w:pPr>
              <w:autoSpaceDE w:val="0"/>
              <w:autoSpaceDN w:val="0"/>
              <w:adjustRightInd w:val="0"/>
              <w:jc w:val="both"/>
              <w:rPr>
                <w:rFonts w:cs="Times New Roman"/>
                <w:color w:val="auto"/>
                <w:u w:val="single"/>
              </w:rPr>
            </w:pPr>
            <w:r w:rsidRPr="006D1DA2">
              <w:rPr>
                <w:rFonts w:cs="Times New Roman"/>
                <w:color w:val="auto"/>
                <w:u w:val="single"/>
              </w:rPr>
              <w:t>6.2 Ambalajlama</w:t>
            </w:r>
          </w:p>
          <w:p w:rsidR="009B63AA" w:rsidRPr="006D1DA2" w:rsidRDefault="00183A97" w:rsidP="00410369">
            <w:pPr>
              <w:autoSpaceDE w:val="0"/>
              <w:autoSpaceDN w:val="0"/>
              <w:adjustRightInd w:val="0"/>
              <w:jc w:val="both"/>
              <w:rPr>
                <w:rFonts w:cs="Times New Roman"/>
                <w:color w:val="auto"/>
              </w:rPr>
            </w:pPr>
            <w:r w:rsidRPr="006D1DA2">
              <w:rPr>
                <w:rFonts w:cs="Times New Roman"/>
                <w:color w:val="auto"/>
              </w:rPr>
              <w:t>Ambalajlar, küçük tüketici ambalajı ve büyük dış ambalaj şeklinde olabilir.</w:t>
            </w:r>
            <w:r w:rsidR="00A566C5" w:rsidRPr="006D1DA2">
              <w:rPr>
                <w:rFonts w:cs="Times New Roman"/>
                <w:color w:val="auto"/>
              </w:rPr>
              <w:t xml:space="preserve"> </w:t>
            </w:r>
            <w:r w:rsidR="009B63AA" w:rsidRPr="006D1DA2">
              <w:rPr>
                <w:rFonts w:cs="Times New Roman"/>
                <w:b/>
                <w:color w:val="auto"/>
              </w:rPr>
              <w:t>Ambalajlar taşıma sırasında taze biberlerin korunmasını sağlayacak, insan sağlığına zarar vermeyecek şekilde ahşap, mukavva ve plastik malzemeden yapılmış kasa veya kutu biçiminde olmalıdır.</w:t>
            </w:r>
            <w:r w:rsidR="00E85380" w:rsidRPr="006D1DA2">
              <w:rPr>
                <w:rFonts w:cs="Times New Roman"/>
                <w:color w:val="auto"/>
              </w:rPr>
              <w:t xml:space="preserve"> </w:t>
            </w:r>
            <w:r w:rsidR="009B63AA" w:rsidRPr="006D1DA2">
              <w:rPr>
                <w:rFonts w:cs="Times New Roman"/>
                <w:color w:val="auto"/>
              </w:rPr>
              <w:t>Ambalaj olarak kullanılacak malzeme; yeni, temiz, ürünün harici ve dahili zarar görmesini önleyecek özellikte olmalıdır. Taze biber dolu ambalajlar ürünü tam olarak muhafaza edecek şekilde tasarımlanmalıdır.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xml:space="preserve">Ambalajların yapımında kullanılan her çeşit malzeme ile içlerine konulacak kağıt ve benzeri madde insan sağlığına zararsız, yeni, temiz, kuru ve kokusuz olmalıdır. Ambalajlamada kullanılan kağıt, pul gibi malzemelerin baskısı, etiketlenmesi zehirli veya insan sağlığına zararlı olmayan mürekkeple ve tutkalla </w:t>
            </w:r>
            <w:r w:rsidRPr="006D1DA2">
              <w:rPr>
                <w:rFonts w:cs="Times New Roman"/>
                <w:color w:val="auto"/>
              </w:rPr>
              <w:lastRenderedPageBreak/>
              <w:t>yapılmalıdır</w:t>
            </w:r>
            <w:r w:rsidRPr="006D1DA2">
              <w:rPr>
                <w:rFonts w:cs="Times New Roman"/>
                <w:b/>
                <w:color w:val="auto"/>
              </w:rPr>
              <w:t xml:space="preserve">. </w:t>
            </w:r>
            <w:r w:rsidRPr="006D1DA2">
              <w:rPr>
                <w:rFonts w:cs="Times New Roman"/>
                <w:color w:val="auto"/>
              </w:rPr>
              <w:t>Basılı kağıt kullanıldığında yazılı yüzün dışa gelmesine ve ürüne değmemesine dikkat edilmelidir. Sebze yüzeyine etiket uygulandığında, etiket çıkarıldığında meyve yüzeyinde iz, leke ve kabuk zararı oluşturmamalıdır.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xml:space="preserve">Ambalajlar her türlü yabancı maddeden arî olmalı, rutubet ve koku çeken malzemeden yapılmamalıdır. </w:t>
            </w:r>
          </w:p>
          <w:p w:rsidR="009B63AA" w:rsidRPr="006D1DA2" w:rsidRDefault="00D05559" w:rsidP="00410369">
            <w:pPr>
              <w:autoSpaceDE w:val="0"/>
              <w:autoSpaceDN w:val="0"/>
              <w:adjustRightInd w:val="0"/>
              <w:jc w:val="both"/>
              <w:rPr>
                <w:rFonts w:cs="Times New Roman"/>
                <w:color w:val="auto"/>
              </w:rPr>
            </w:pPr>
            <w:r w:rsidRPr="006D1DA2">
              <w:rPr>
                <w:rFonts w:cs="Times New Roman"/>
                <w:color w:val="auto"/>
              </w:rPr>
              <w:t xml:space="preserve">Ekstra ve </w:t>
            </w:r>
            <w:r w:rsidR="009B63AA" w:rsidRPr="006D1DA2">
              <w:rPr>
                <w:rFonts w:cs="Times New Roman"/>
                <w:color w:val="auto"/>
              </w:rPr>
              <w:t xml:space="preserve">Sınıf I biberler ambalaj içine sıralar halinde </w:t>
            </w:r>
            <w:r w:rsidR="000072A7" w:rsidRPr="006D1DA2">
              <w:rPr>
                <w:rFonts w:cs="Times New Roman"/>
                <w:b/>
                <w:bCs/>
                <w:color w:val="auto"/>
              </w:rPr>
              <w:t>dizilebilir.</w:t>
            </w:r>
            <w:r w:rsidR="00FD0554" w:rsidRPr="006D1DA2">
              <w:rPr>
                <w:rFonts w:cs="Times New Roman"/>
                <w:b/>
                <w:bCs/>
                <w:color w:val="auto"/>
              </w:rPr>
              <w:t xml:space="preserve"> </w:t>
            </w:r>
          </w:p>
          <w:p w:rsidR="009B63AA" w:rsidRPr="006D1DA2" w:rsidRDefault="009B63AA" w:rsidP="00410369">
            <w:pPr>
              <w:autoSpaceDE w:val="0"/>
              <w:autoSpaceDN w:val="0"/>
              <w:adjustRightInd w:val="0"/>
              <w:jc w:val="both"/>
              <w:rPr>
                <w:rFonts w:cs="Times New Roman"/>
                <w:b/>
                <w:color w:val="auto"/>
              </w:rPr>
            </w:pPr>
            <w:r w:rsidRPr="006D1DA2">
              <w:rPr>
                <w:rFonts w:cs="Times New Roman"/>
                <w:b/>
                <w:color w:val="auto"/>
              </w:rPr>
              <w:t xml:space="preserve">Açık tarlada yetiştirilen </w:t>
            </w:r>
            <w:r w:rsidR="00EC4E26" w:rsidRPr="006D1DA2">
              <w:rPr>
                <w:rFonts w:cs="Times New Roman"/>
                <w:b/>
                <w:color w:val="auto"/>
              </w:rPr>
              <w:t xml:space="preserve">Ekstra ve </w:t>
            </w:r>
            <w:r w:rsidRPr="006D1DA2">
              <w:rPr>
                <w:rFonts w:cs="Times New Roman"/>
                <w:b/>
                <w:color w:val="auto"/>
              </w:rPr>
              <w:t>Sınıf I kapya biberlerin tüm ambalaj çeşitleri için 7</w:t>
            </w:r>
            <w:r w:rsidR="00FD0554" w:rsidRPr="006D1DA2">
              <w:rPr>
                <w:rFonts w:cs="Times New Roman"/>
                <w:b/>
                <w:color w:val="auto"/>
              </w:rPr>
              <w:t xml:space="preserve"> </w:t>
            </w:r>
            <w:r w:rsidRPr="006D1DA2">
              <w:rPr>
                <w:rFonts w:cs="Times New Roman"/>
                <w:b/>
                <w:color w:val="auto"/>
              </w:rPr>
              <w:t xml:space="preserve">kg’ın üzerindeki ambalajlar kullanılamaz. </w:t>
            </w:r>
          </w:p>
          <w:p w:rsidR="009B63AA" w:rsidRPr="006D1DA2" w:rsidRDefault="009B63AA" w:rsidP="00410369">
            <w:pPr>
              <w:autoSpaceDE w:val="0"/>
              <w:autoSpaceDN w:val="0"/>
              <w:adjustRightInd w:val="0"/>
              <w:jc w:val="both"/>
              <w:rPr>
                <w:rFonts w:cs="Times New Roman"/>
                <w:b/>
                <w:color w:val="auto"/>
              </w:rPr>
            </w:pPr>
            <w:r w:rsidRPr="006D1DA2">
              <w:rPr>
                <w:rFonts w:cs="Times New Roman"/>
                <w:b/>
                <w:color w:val="auto"/>
              </w:rPr>
              <w:t>1 Aralık - 30 Haziran tarihlerinde örtü altında yetiştirilen Sınıf II konik biberler file torbalarda ihraç edilebilir.</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E12E9F" w:rsidRPr="006D1DA2" w:rsidRDefault="00E12E9F" w:rsidP="00E12E9F">
            <w:pPr>
              <w:autoSpaceDE w:val="0"/>
              <w:autoSpaceDN w:val="0"/>
              <w:adjustRightInd w:val="0"/>
              <w:jc w:val="both"/>
              <w:rPr>
                <w:color w:val="auto"/>
              </w:rPr>
            </w:pPr>
            <w:r w:rsidRPr="006D1DA2">
              <w:rPr>
                <w:color w:val="auto"/>
              </w:rPr>
              <w:t>Taze biber ambalâjları üzerine en az aşağıdaki bilgiler okunaklı olarak silinmeyecek ve bozulmayacak şekilde yazılır veya basılır. Ambalâjın ağzı açıldığında tekrar kapatılmayacak veya tekrar kapatıldığında kapatıldığı belli olacak şekilde kapatılmalıdır.</w:t>
            </w:r>
          </w:p>
          <w:p w:rsidR="009B63AA" w:rsidRPr="006D1DA2" w:rsidRDefault="00E12E9F" w:rsidP="00E12E9F">
            <w:pPr>
              <w:autoSpaceDE w:val="0"/>
              <w:autoSpaceDN w:val="0"/>
              <w:adjustRightInd w:val="0"/>
              <w:jc w:val="both"/>
              <w:rPr>
                <w:color w:val="auto"/>
              </w:rPr>
            </w:pPr>
            <w:r w:rsidRPr="006D1DA2">
              <w:rPr>
                <w:color w:val="auto"/>
              </w:rPr>
              <w:t>-</w:t>
            </w:r>
            <w:r w:rsidR="009B63AA" w:rsidRPr="006D1DA2">
              <w:rPr>
                <w:color w:val="auto"/>
              </w:rPr>
              <w:t xml:space="preserve"> İmalatçı, ihracatçı, ithalatçı firmalardan en az birinin ticari unvanı veya kısa adı, varsa tescilli markası (sadece</w:t>
            </w:r>
            <w:r w:rsidR="00BE0EB2" w:rsidRPr="006D1DA2">
              <w:rPr>
                <w:rFonts w:cs="Times New Roman"/>
                <w:b/>
                <w:color w:val="auto"/>
              </w:rPr>
              <w:t xml:space="preserve"> yurt dışındaki</w:t>
            </w:r>
            <w:r w:rsidR="009B63AA"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(TS/1205 şeklinde),</w:t>
            </w:r>
          </w:p>
          <w:p w:rsidR="009B63AA" w:rsidRPr="006D1DA2" w:rsidRDefault="009B63AA" w:rsidP="00410369">
            <w:pPr>
              <w:autoSpaceDE w:val="0"/>
              <w:autoSpaceDN w:val="0"/>
              <w:adjustRightInd w:val="0"/>
              <w:jc w:val="both"/>
              <w:rPr>
                <w:color w:val="auto"/>
              </w:rPr>
            </w:pPr>
            <w:r w:rsidRPr="006D1DA2">
              <w:rPr>
                <w:color w:val="auto"/>
              </w:rPr>
              <w:t>- Ürünün adı (Taze biber),</w:t>
            </w:r>
          </w:p>
          <w:p w:rsidR="009B63AA" w:rsidRPr="006D1DA2" w:rsidRDefault="00DD59ED" w:rsidP="00410369">
            <w:pPr>
              <w:autoSpaceDE w:val="0"/>
              <w:autoSpaceDN w:val="0"/>
              <w:adjustRightInd w:val="0"/>
              <w:jc w:val="both"/>
              <w:rPr>
                <w:color w:val="auto"/>
              </w:rPr>
            </w:pPr>
            <w:r w:rsidRPr="006D1DA2">
              <w:rPr>
                <w:color w:val="auto"/>
              </w:rPr>
              <w:t>- Parti, seri veya kod numaralarından en az biri,</w:t>
            </w:r>
          </w:p>
          <w:p w:rsidR="009B63AA" w:rsidRPr="006D1DA2" w:rsidRDefault="009B63AA" w:rsidP="00410369">
            <w:pPr>
              <w:autoSpaceDE w:val="0"/>
              <w:autoSpaceDN w:val="0"/>
              <w:adjustRightInd w:val="0"/>
              <w:jc w:val="both"/>
              <w:rPr>
                <w:color w:val="auto"/>
              </w:rPr>
            </w:pPr>
            <w:r w:rsidRPr="006D1DA2">
              <w:rPr>
                <w:color w:val="auto"/>
              </w:rPr>
              <w:t>- Sınıfı,</w:t>
            </w:r>
          </w:p>
          <w:p w:rsidR="00FB4A4B" w:rsidRPr="006D1DA2" w:rsidRDefault="00FB4A4B" w:rsidP="00410369">
            <w:pPr>
              <w:autoSpaceDE w:val="0"/>
              <w:autoSpaceDN w:val="0"/>
              <w:adjustRightInd w:val="0"/>
              <w:jc w:val="both"/>
              <w:rPr>
                <w:color w:val="auto"/>
              </w:rPr>
            </w:pPr>
            <w:r w:rsidRPr="006D1DA2">
              <w:rPr>
                <w:color w:val="auto"/>
              </w:rPr>
              <w:t>- Tipi</w:t>
            </w:r>
          </w:p>
          <w:p w:rsidR="009B63AA" w:rsidRPr="006D1DA2" w:rsidRDefault="0048305B" w:rsidP="00410369">
            <w:pPr>
              <w:autoSpaceDE w:val="0"/>
              <w:autoSpaceDN w:val="0"/>
              <w:adjustRightInd w:val="0"/>
              <w:jc w:val="both"/>
              <w:rPr>
                <w:color w:val="auto"/>
              </w:rPr>
            </w:pPr>
            <w:r w:rsidRPr="006D1DA2">
              <w:rPr>
                <w:color w:val="auto"/>
              </w:rPr>
              <w:t>- Boyu (Boylama yapılmışsa</w:t>
            </w:r>
            <w:r w:rsidR="00022463" w:rsidRPr="006D1DA2">
              <w:rPr>
                <w:color w:val="auto"/>
              </w:rPr>
              <w:t xml:space="preserve"> </w:t>
            </w:r>
            <w:r w:rsidRPr="006D1DA2">
              <w:rPr>
                <w:color w:val="auto"/>
              </w:rPr>
              <w:t>- en küçük ve en büyük çap olarak ifade edilir.)</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DB2D10" w:rsidP="00410369">
            <w:pPr>
              <w:autoSpaceDE w:val="0"/>
              <w:autoSpaceDN w:val="0"/>
              <w:adjustRightInd w:val="0"/>
              <w:jc w:val="both"/>
              <w:rPr>
                <w:b/>
                <w:color w:val="auto"/>
              </w:rPr>
            </w:pPr>
            <w:r w:rsidRPr="006D1DA2">
              <w:rPr>
                <w:color w:val="auto"/>
              </w:rPr>
              <w:t xml:space="preserve">- </w:t>
            </w:r>
            <w:r w:rsidR="006A01B0" w:rsidRPr="006D1DA2">
              <w:rPr>
                <w:rFonts w:cs="Times New Roman"/>
                <w:b/>
                <w:color w:val="auto"/>
              </w:rPr>
              <w:t xml:space="preserve">Brüt veya </w:t>
            </w:r>
            <w:r w:rsidR="006A01B0" w:rsidRPr="006D1DA2">
              <w:rPr>
                <w:rFonts w:cs="Times New Roman"/>
                <w:color w:val="auto"/>
              </w:rPr>
              <w:t>net kütlesi</w:t>
            </w:r>
            <w:r w:rsidR="006A01B0" w:rsidRPr="006D1DA2">
              <w:rPr>
                <w:color w:val="auto"/>
              </w:rPr>
              <w:t xml:space="preserve"> </w:t>
            </w:r>
            <w:r w:rsidRPr="006D1DA2">
              <w:rPr>
                <w:color w:val="auto"/>
              </w:rPr>
              <w:t>(kg veya g</w:t>
            </w:r>
            <w:r w:rsidR="009B63AA" w:rsidRPr="006D1DA2">
              <w:rPr>
                <w:color w:val="auto"/>
              </w:rPr>
              <w:t>)</w:t>
            </w:r>
            <w:r w:rsidR="00C323CA" w:rsidRPr="006D1DA2">
              <w:rPr>
                <w:color w:val="auto"/>
              </w:rPr>
              <w:t xml:space="preserve"> (</w:t>
            </w:r>
            <w:r w:rsidR="00C323CA" w:rsidRPr="006D1DA2">
              <w:rPr>
                <w:rFonts w:cs="Times New Roman"/>
                <w:color w:val="auto"/>
              </w:rPr>
              <w:t>isteğe bağlı),</w:t>
            </w:r>
            <w:r w:rsidR="009B63AA" w:rsidRPr="006D1DA2">
              <w:rPr>
                <w:b/>
                <w:color w:val="auto"/>
              </w:rPr>
              <w:t xml:space="preserve"> </w:t>
            </w:r>
          </w:p>
          <w:p w:rsidR="00DD59ED" w:rsidRPr="006D1DA2" w:rsidRDefault="00633116" w:rsidP="00410369">
            <w:pPr>
              <w:autoSpaceDE w:val="0"/>
              <w:autoSpaceDN w:val="0"/>
              <w:adjustRightInd w:val="0"/>
              <w:jc w:val="both"/>
              <w:rPr>
                <w:color w:val="auto"/>
              </w:rPr>
            </w:pPr>
            <w:r w:rsidRPr="006D1DA2">
              <w:rPr>
                <w:color w:val="auto"/>
              </w:rPr>
              <w:t>- Menşei (i</w:t>
            </w:r>
            <w:r w:rsidR="00DD59ED" w:rsidRPr="006D1DA2">
              <w:rPr>
                <w:color w:val="auto"/>
              </w:rPr>
              <w:t>steğe bağlı),</w:t>
            </w:r>
          </w:p>
          <w:p w:rsidR="009B63AA" w:rsidRPr="006D1DA2" w:rsidRDefault="009B63AA" w:rsidP="00410369">
            <w:pPr>
              <w:autoSpaceDE w:val="0"/>
              <w:autoSpaceDN w:val="0"/>
              <w:adjustRightInd w:val="0"/>
              <w:jc w:val="both"/>
              <w:rPr>
                <w:b/>
                <w:color w:val="auto"/>
              </w:rPr>
            </w:pPr>
            <w:r w:rsidRPr="006D1DA2">
              <w:rPr>
                <w:color w:val="auto"/>
              </w:rPr>
              <w:t xml:space="preserve">- Büyük ambalajlardaki küçük tüketici ambalajlarının sayısı ve kütlesi </w:t>
            </w:r>
            <w:r w:rsidR="006B2612" w:rsidRPr="006D1DA2">
              <w:rPr>
                <w:b/>
                <w:color w:val="auto"/>
              </w:rPr>
              <w:t>(isteğe bağlı),</w:t>
            </w:r>
          </w:p>
          <w:p w:rsidR="006B2612" w:rsidRPr="006D1DA2" w:rsidRDefault="006B2612" w:rsidP="00410369">
            <w:pPr>
              <w:autoSpaceDE w:val="0"/>
              <w:autoSpaceDN w:val="0"/>
              <w:adjustRightInd w:val="0"/>
              <w:jc w:val="both"/>
              <w:rPr>
                <w:color w:val="auto"/>
              </w:rPr>
            </w:pPr>
            <w:r w:rsidRPr="006D1DA2">
              <w:rPr>
                <w:b/>
                <w:color w:val="auto"/>
              </w:rPr>
              <w:t xml:space="preserve">- </w:t>
            </w:r>
            <w:r w:rsidRPr="006D1DA2">
              <w:rPr>
                <w:color w:val="auto"/>
              </w:rPr>
              <w:t>Tavsiye edilen raf</w:t>
            </w:r>
            <w:r w:rsidR="00633116" w:rsidRPr="006D1DA2">
              <w:rPr>
                <w:color w:val="auto"/>
              </w:rPr>
              <w:t xml:space="preserve"> ömrü veya son tüketim tarihi (i</w:t>
            </w:r>
            <w:r w:rsidRPr="006D1DA2">
              <w:rPr>
                <w:color w:val="auto"/>
              </w:rPr>
              <w:t>steğe bağlı).</w:t>
            </w:r>
          </w:p>
          <w:p w:rsidR="009B63AA" w:rsidRPr="006D1DA2" w:rsidRDefault="009B63AA" w:rsidP="00410369">
            <w:pPr>
              <w:autoSpaceDE w:val="0"/>
              <w:autoSpaceDN w:val="0"/>
              <w:adjustRightInd w:val="0"/>
              <w:jc w:val="both"/>
              <w:rPr>
                <w:color w:val="auto"/>
              </w:rPr>
            </w:pPr>
            <w:r w:rsidRPr="006D1DA2">
              <w:rPr>
                <w:b/>
                <w:color w:val="auto"/>
              </w:rPr>
              <w:t>Bu bilgiler Türkçe veya yabancı dillerde yazılabilir.</w:t>
            </w:r>
          </w:p>
        </w:tc>
      </w:tr>
      <w:tr w:rsidR="006D1DA2" w:rsidRPr="006D1DA2" w:rsidTr="0093120C">
        <w:trPr>
          <w:trHeight w:val="598"/>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0709.60.10.00.12</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Dolmalık biber</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u w:val="single"/>
              </w:rPr>
            </w:pPr>
          </w:p>
        </w:tc>
      </w:tr>
      <w:tr w:rsidR="006D1DA2" w:rsidRPr="006D1DA2" w:rsidTr="0093120C">
        <w:trPr>
          <w:trHeight w:val="598"/>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0709.60.10.00.13</w:t>
            </w:r>
          </w:p>
        </w:tc>
        <w:tc>
          <w:tcPr>
            <w:tcW w:w="2355" w:type="dxa"/>
            <w:shd w:val="clear" w:color="auto" w:fill="auto"/>
            <w:vAlign w:val="center"/>
          </w:tcPr>
          <w:p w:rsidR="009B63AA" w:rsidRPr="006D1DA2" w:rsidRDefault="009B63AA"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Çarliston biber</w:t>
            </w:r>
          </w:p>
          <w:p w:rsidR="009B63AA" w:rsidRPr="006D1DA2" w:rsidRDefault="009B63AA" w:rsidP="00410369">
            <w:pPr>
              <w:jc w:val="center"/>
              <w:rPr>
                <w:rFonts w:cs="Times New Roman"/>
                <w:color w:val="auto"/>
              </w:rPr>
            </w:pP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u w:val="single"/>
              </w:rPr>
            </w:pPr>
          </w:p>
        </w:tc>
      </w:tr>
      <w:tr w:rsidR="006D1DA2" w:rsidRPr="006D1DA2" w:rsidTr="0093120C">
        <w:trPr>
          <w:trHeight w:val="598"/>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0709.60.10.00.14</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Kırmızı biber (paprika)</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u w:val="single"/>
              </w:rPr>
            </w:pPr>
          </w:p>
        </w:tc>
      </w:tr>
      <w:tr w:rsidR="006D1DA2" w:rsidRPr="006D1DA2" w:rsidTr="0093120C">
        <w:trPr>
          <w:trHeight w:val="598"/>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0709.60.10.00.19</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Diğerleri</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u w:val="single"/>
              </w:rPr>
            </w:pPr>
          </w:p>
        </w:tc>
      </w:tr>
      <w:tr w:rsidR="006D1DA2" w:rsidRPr="006D1DA2" w:rsidTr="0093120C">
        <w:trPr>
          <w:trHeight w:val="480"/>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23</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0709.70.00.00.11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Ispanak</w:t>
            </w:r>
          </w:p>
        </w:tc>
        <w:tc>
          <w:tcPr>
            <w:tcW w:w="1690" w:type="dxa"/>
            <w:shd w:val="clear" w:color="auto" w:fill="auto"/>
            <w:vAlign w:val="center"/>
          </w:tcPr>
          <w:p w:rsidR="00F47B47" w:rsidRPr="006D1DA2" w:rsidRDefault="009B63AA" w:rsidP="00410369">
            <w:pPr>
              <w:rPr>
                <w:rFonts w:cs="Times New Roman"/>
                <w:color w:val="auto"/>
              </w:rPr>
            </w:pPr>
            <w:r w:rsidRPr="006D1DA2">
              <w:rPr>
                <w:rFonts w:cs="Times New Roman"/>
                <w:color w:val="auto"/>
              </w:rPr>
              <w:t>TS/1130 Ispanak</w:t>
            </w:r>
            <w:r w:rsidRPr="006D1DA2">
              <w:rPr>
                <w:rFonts w:cs="Times New Roman"/>
                <w:bCs/>
                <w:color w:val="auto"/>
              </w:rPr>
              <w:t xml:space="preserve"> - </w:t>
            </w:r>
            <w:r w:rsidR="00F47B47" w:rsidRPr="006D1DA2">
              <w:rPr>
                <w:rFonts w:cs="Times New Roman"/>
                <w:color w:val="auto"/>
              </w:rPr>
              <w:t>Şubat 2008 (T1: Kasım 2010,</w:t>
            </w:r>
          </w:p>
          <w:p w:rsidR="009B63AA" w:rsidRPr="006D1DA2" w:rsidRDefault="00F47B47" w:rsidP="00410369">
            <w:pPr>
              <w:rPr>
                <w:rFonts w:cs="Times New Roman"/>
                <w:color w:val="auto"/>
              </w:rPr>
            </w:pPr>
            <w:r w:rsidRPr="006D1DA2">
              <w:rPr>
                <w:rFonts w:cs="Times New Roman"/>
                <w:color w:val="auto"/>
              </w:rPr>
              <w:t>T2</w:t>
            </w:r>
            <w:r w:rsidR="00782C20" w:rsidRPr="006D1DA2">
              <w:rPr>
                <w:rFonts w:cs="Times New Roman"/>
                <w:color w:val="auto"/>
              </w:rPr>
              <w:t>:</w:t>
            </w:r>
            <w:r w:rsidRPr="006D1DA2">
              <w:rPr>
                <w:rFonts w:cs="Times New Roman"/>
                <w:color w:val="auto"/>
              </w:rPr>
              <w:t xml:space="preserve"> Ağustos</w:t>
            </w:r>
            <w:r w:rsidR="00B35D1A" w:rsidRPr="006D1DA2">
              <w:rPr>
                <w:rFonts w:cs="Times New Roman"/>
                <w:color w:val="auto"/>
              </w:rPr>
              <w:t xml:space="preserve"> </w:t>
            </w:r>
            <w:r w:rsidRPr="006D1DA2">
              <w:rPr>
                <w:rFonts w:cs="Times New Roman"/>
                <w:color w:val="auto"/>
              </w:rPr>
              <w:t>2015 dahil</w:t>
            </w:r>
            <w:r w:rsidR="009B63AA" w:rsidRPr="006D1DA2">
              <w:rPr>
                <w:rFonts w:cs="Times New Roman"/>
                <w:color w:val="auto"/>
              </w:rPr>
              <w:t>)</w:t>
            </w:r>
          </w:p>
        </w:tc>
        <w:tc>
          <w:tcPr>
            <w:tcW w:w="8320" w:type="dxa"/>
            <w:shd w:val="clear" w:color="auto" w:fill="auto"/>
            <w:noWrap/>
          </w:tcPr>
          <w:p w:rsidR="00A85D48" w:rsidRPr="006D1DA2" w:rsidRDefault="00A85D48" w:rsidP="00410369">
            <w:pPr>
              <w:jc w:val="both"/>
              <w:rPr>
                <w:rFonts w:cs="Times New Roman"/>
                <w:b/>
                <w:color w:val="auto"/>
                <w:u w:val="single"/>
              </w:rPr>
            </w:pPr>
            <w:r w:rsidRPr="006D1DA2">
              <w:rPr>
                <w:rFonts w:cs="Times New Roman"/>
                <w:b/>
                <w:color w:val="auto"/>
                <w:u w:val="single"/>
              </w:rPr>
              <w:t>5.1 Numune Alma</w:t>
            </w:r>
          </w:p>
          <w:p w:rsidR="00A85D48" w:rsidRPr="006D1DA2" w:rsidRDefault="00A85D48"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A85D48" w:rsidRPr="006D1DA2" w:rsidRDefault="00A85D48" w:rsidP="00410369">
            <w:pPr>
              <w:jc w:val="both"/>
              <w:rPr>
                <w:rFonts w:cs="Times New Roman"/>
                <w:b/>
                <w:color w:val="auto"/>
                <w:u w:val="single"/>
              </w:rPr>
            </w:pPr>
            <w:r w:rsidRPr="006D1DA2">
              <w:rPr>
                <w:rFonts w:cs="Times New Roman"/>
                <w:b/>
                <w:color w:val="auto"/>
                <w:u w:val="single"/>
              </w:rPr>
              <w:t>5.1 Denetim için Ayrılacak Ambalaj Sayısı</w:t>
            </w:r>
          </w:p>
          <w:p w:rsidR="00A85D48" w:rsidRPr="006D1DA2" w:rsidRDefault="00A85D48" w:rsidP="00410369">
            <w:pPr>
              <w:autoSpaceDE w:val="0"/>
              <w:autoSpaceDN w:val="0"/>
              <w:adjustRightInd w:val="0"/>
              <w:jc w:val="both"/>
              <w:rPr>
                <w:rFonts w:cs="Times New Roman"/>
                <w:b/>
                <w:color w:val="auto"/>
              </w:rPr>
            </w:pPr>
            <w:r w:rsidRPr="006D1DA2">
              <w:rPr>
                <w:rFonts w:cs="Times New Roman"/>
                <w:b/>
                <w:color w:val="auto"/>
              </w:rPr>
              <w:t>Çeşidi, sınıfı ve ambalajı aynı olan ve bir seferde muayeneye sunulan ıspanaklar bir parti sayılır.</w:t>
            </w:r>
            <w:r w:rsidR="007F151B" w:rsidRPr="006D1DA2">
              <w:rPr>
                <w:rFonts w:cs="Times New Roman"/>
                <w:b/>
                <w:color w:val="auto"/>
              </w:rPr>
              <w:t xml:space="preserve"> </w:t>
            </w:r>
            <w:r w:rsidRPr="006D1DA2">
              <w:rPr>
                <w:rFonts w:cs="Times New Roman"/>
                <w:b/>
                <w:color w:val="auto"/>
              </w:rPr>
              <w:t>Ispanak</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A85D48" w:rsidRPr="006D1DA2" w:rsidRDefault="00A85D48" w:rsidP="00410369">
            <w:pPr>
              <w:jc w:val="both"/>
              <w:rPr>
                <w:rFonts w:cs="Times New Roman"/>
                <w:b/>
                <w:color w:val="auto"/>
              </w:rPr>
            </w:pPr>
          </w:p>
          <w:p w:rsidR="00A85D48" w:rsidRPr="006D1DA2" w:rsidRDefault="00A85D48" w:rsidP="00410369">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A85D48" w:rsidRPr="006D1DA2" w:rsidRDefault="00A85D48" w:rsidP="00410369">
                  <w:pPr>
                    <w:jc w:val="center"/>
                    <w:rPr>
                      <w:b/>
                      <w:iCs/>
                      <w:color w:val="auto"/>
                    </w:rPr>
                  </w:pPr>
                  <w:r w:rsidRPr="006D1DA2">
                    <w:rPr>
                      <w:b/>
                      <w:iCs/>
                      <w:color w:val="auto"/>
                    </w:rPr>
                    <w:t>Parti Büyüklüğü</w:t>
                  </w:r>
                </w:p>
                <w:p w:rsidR="00A85D48" w:rsidRPr="006D1DA2" w:rsidRDefault="00A85D48" w:rsidP="00410369">
                  <w:pPr>
                    <w:jc w:val="center"/>
                    <w:rPr>
                      <w:b/>
                      <w:iCs/>
                      <w:color w:val="auto"/>
                    </w:rPr>
                  </w:pPr>
                  <w:r w:rsidRPr="006D1DA2">
                    <w:rPr>
                      <w:b/>
                      <w:iCs/>
                      <w:color w:val="auto"/>
                    </w:rPr>
                    <w:t>(N)</w:t>
                  </w:r>
                </w:p>
              </w:tc>
              <w:tc>
                <w:tcPr>
                  <w:tcW w:w="2880" w:type="dxa"/>
                </w:tcPr>
                <w:p w:rsidR="00A85D48" w:rsidRPr="006D1DA2" w:rsidRDefault="00A85D48" w:rsidP="00410369">
                  <w:pPr>
                    <w:jc w:val="center"/>
                    <w:rPr>
                      <w:b/>
                      <w:iCs/>
                      <w:color w:val="auto"/>
                    </w:rPr>
                  </w:pPr>
                  <w:r w:rsidRPr="006D1DA2">
                    <w:rPr>
                      <w:b/>
                      <w:iCs/>
                      <w:color w:val="auto"/>
                    </w:rPr>
                    <w:t>Ayrılacak Ambalaj Sayısı</w:t>
                  </w:r>
                </w:p>
                <w:p w:rsidR="00A85D48" w:rsidRPr="006D1DA2" w:rsidRDefault="00A85D48" w:rsidP="00410369">
                  <w:pPr>
                    <w:jc w:val="center"/>
                    <w:rPr>
                      <w:b/>
                      <w:iCs/>
                      <w:color w:val="auto"/>
                    </w:rPr>
                  </w:pPr>
                  <w:r w:rsidRPr="006D1DA2">
                    <w:rPr>
                      <w:b/>
                      <w:iCs/>
                      <w:color w:val="auto"/>
                    </w:rPr>
                    <w:t>(n)</w:t>
                  </w:r>
                </w:p>
              </w:tc>
            </w:tr>
            <w:tr w:rsidR="006D1DA2" w:rsidRPr="006D1DA2" w:rsidTr="00FA680B">
              <w:tc>
                <w:tcPr>
                  <w:tcW w:w="3168" w:type="dxa"/>
                </w:tcPr>
                <w:p w:rsidR="00A85D48" w:rsidRPr="006D1DA2" w:rsidRDefault="00A85D48" w:rsidP="00410369">
                  <w:pPr>
                    <w:jc w:val="center"/>
                    <w:rPr>
                      <w:b/>
                      <w:iCs/>
                      <w:color w:val="auto"/>
                    </w:rPr>
                  </w:pPr>
                  <w:r w:rsidRPr="006D1DA2">
                    <w:rPr>
                      <w:b/>
                      <w:iCs/>
                      <w:color w:val="auto"/>
                    </w:rPr>
                    <w:t>25’e kadar</w:t>
                  </w:r>
                </w:p>
                <w:p w:rsidR="00A85D48" w:rsidRPr="006D1DA2" w:rsidRDefault="00A85D48" w:rsidP="00410369">
                  <w:pPr>
                    <w:jc w:val="center"/>
                    <w:rPr>
                      <w:b/>
                      <w:iCs/>
                      <w:color w:val="auto"/>
                    </w:rPr>
                  </w:pPr>
                  <w:r w:rsidRPr="006D1DA2">
                    <w:rPr>
                      <w:b/>
                      <w:iCs/>
                      <w:color w:val="auto"/>
                    </w:rPr>
                    <w:t>26 – 150</w:t>
                  </w:r>
                </w:p>
                <w:p w:rsidR="00A85D48" w:rsidRPr="006D1DA2" w:rsidRDefault="00A85D48" w:rsidP="00410369">
                  <w:pPr>
                    <w:jc w:val="center"/>
                    <w:rPr>
                      <w:b/>
                      <w:iCs/>
                      <w:color w:val="auto"/>
                    </w:rPr>
                  </w:pPr>
                  <w:r w:rsidRPr="006D1DA2">
                    <w:rPr>
                      <w:b/>
                      <w:iCs/>
                      <w:color w:val="auto"/>
                    </w:rPr>
                    <w:t>151 – 1200</w:t>
                  </w:r>
                </w:p>
                <w:p w:rsidR="00A85D48" w:rsidRPr="006D1DA2" w:rsidRDefault="00A85D48" w:rsidP="00410369">
                  <w:pPr>
                    <w:jc w:val="center"/>
                    <w:rPr>
                      <w:b/>
                      <w:iCs/>
                      <w:color w:val="auto"/>
                    </w:rPr>
                  </w:pPr>
                  <w:r w:rsidRPr="006D1DA2">
                    <w:rPr>
                      <w:b/>
                      <w:iCs/>
                      <w:color w:val="auto"/>
                    </w:rPr>
                    <w:t>1201 – 35000</w:t>
                  </w:r>
                </w:p>
                <w:p w:rsidR="00A85D48" w:rsidRPr="006D1DA2" w:rsidRDefault="00A85D48" w:rsidP="00410369">
                  <w:pPr>
                    <w:jc w:val="center"/>
                    <w:rPr>
                      <w:b/>
                      <w:iCs/>
                      <w:color w:val="auto"/>
                    </w:rPr>
                  </w:pPr>
                  <w:r w:rsidRPr="006D1DA2">
                    <w:rPr>
                      <w:b/>
                      <w:iCs/>
                      <w:color w:val="auto"/>
                    </w:rPr>
                    <w:lastRenderedPageBreak/>
                    <w:t>35001 ve yukarısı</w:t>
                  </w:r>
                </w:p>
              </w:tc>
              <w:tc>
                <w:tcPr>
                  <w:tcW w:w="2880" w:type="dxa"/>
                </w:tcPr>
                <w:p w:rsidR="00A85D48" w:rsidRPr="006D1DA2" w:rsidRDefault="00A85D48" w:rsidP="00410369">
                  <w:pPr>
                    <w:jc w:val="center"/>
                    <w:rPr>
                      <w:b/>
                      <w:iCs/>
                      <w:color w:val="auto"/>
                    </w:rPr>
                  </w:pPr>
                  <w:r w:rsidRPr="006D1DA2">
                    <w:rPr>
                      <w:b/>
                      <w:iCs/>
                      <w:color w:val="auto"/>
                    </w:rPr>
                    <w:lastRenderedPageBreak/>
                    <w:t>2</w:t>
                  </w:r>
                </w:p>
                <w:p w:rsidR="00A85D48" w:rsidRPr="006D1DA2" w:rsidRDefault="00A85D48" w:rsidP="00410369">
                  <w:pPr>
                    <w:jc w:val="center"/>
                    <w:rPr>
                      <w:b/>
                      <w:iCs/>
                      <w:color w:val="auto"/>
                    </w:rPr>
                  </w:pPr>
                  <w:r w:rsidRPr="006D1DA2">
                    <w:rPr>
                      <w:b/>
                      <w:iCs/>
                      <w:color w:val="auto"/>
                    </w:rPr>
                    <w:t>3</w:t>
                  </w:r>
                </w:p>
                <w:p w:rsidR="00A85D48" w:rsidRPr="006D1DA2" w:rsidRDefault="00A85D48" w:rsidP="00410369">
                  <w:pPr>
                    <w:jc w:val="center"/>
                    <w:rPr>
                      <w:b/>
                      <w:iCs/>
                      <w:color w:val="auto"/>
                    </w:rPr>
                  </w:pPr>
                  <w:r w:rsidRPr="006D1DA2">
                    <w:rPr>
                      <w:b/>
                      <w:iCs/>
                      <w:color w:val="auto"/>
                    </w:rPr>
                    <w:t>5</w:t>
                  </w:r>
                </w:p>
                <w:p w:rsidR="00A85D48" w:rsidRPr="006D1DA2" w:rsidRDefault="00A85D48" w:rsidP="00410369">
                  <w:pPr>
                    <w:jc w:val="center"/>
                    <w:rPr>
                      <w:b/>
                      <w:iCs/>
                      <w:color w:val="auto"/>
                    </w:rPr>
                  </w:pPr>
                  <w:r w:rsidRPr="006D1DA2">
                    <w:rPr>
                      <w:b/>
                      <w:iCs/>
                      <w:color w:val="auto"/>
                    </w:rPr>
                    <w:t>8</w:t>
                  </w:r>
                </w:p>
                <w:p w:rsidR="00A85D48" w:rsidRPr="006D1DA2" w:rsidRDefault="00A85D48" w:rsidP="00410369">
                  <w:pPr>
                    <w:jc w:val="center"/>
                    <w:rPr>
                      <w:b/>
                      <w:iCs/>
                      <w:color w:val="auto"/>
                    </w:rPr>
                  </w:pPr>
                  <w:r w:rsidRPr="006D1DA2">
                    <w:rPr>
                      <w:b/>
                      <w:iCs/>
                      <w:color w:val="auto"/>
                    </w:rPr>
                    <w:lastRenderedPageBreak/>
                    <w:t>13</w:t>
                  </w:r>
                </w:p>
              </w:tc>
            </w:tr>
          </w:tbl>
          <w:p w:rsidR="00A85D48" w:rsidRPr="006D1DA2" w:rsidRDefault="00A85D48" w:rsidP="00410369">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Ispanak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9B63AA" w:rsidRPr="006D1DA2" w:rsidRDefault="009B63AA" w:rsidP="00410369">
            <w:pPr>
              <w:autoSpaceDE w:val="0"/>
              <w:autoSpaceDN w:val="0"/>
              <w:adjustRightInd w:val="0"/>
              <w:jc w:val="both"/>
              <w:rPr>
                <w:color w:val="auto"/>
              </w:rPr>
            </w:pPr>
            <w:r w:rsidRPr="006D1DA2">
              <w:rPr>
                <w:color w:val="auto"/>
              </w:rPr>
              <w:t>- İmalatçı, ihracatçı, ithalatçı firmalardan en az birinin ticari unvanı veya kısa adı, varsa tescilli markası (sadece</w:t>
            </w:r>
            <w:r w:rsidR="00BE0EB2" w:rsidRPr="006D1DA2">
              <w:rPr>
                <w:rFonts w:cs="Times New Roman"/>
                <w:b/>
                <w:color w:val="auto"/>
              </w:rPr>
              <w:t xml:space="preserve"> yurt dışındaki</w:t>
            </w:r>
            <w:r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(TS/1130 şeklinde),</w:t>
            </w:r>
          </w:p>
          <w:p w:rsidR="009B63AA" w:rsidRPr="006D1DA2" w:rsidRDefault="009B63AA" w:rsidP="00410369">
            <w:pPr>
              <w:autoSpaceDE w:val="0"/>
              <w:autoSpaceDN w:val="0"/>
              <w:adjustRightInd w:val="0"/>
              <w:jc w:val="both"/>
              <w:rPr>
                <w:color w:val="auto"/>
              </w:rPr>
            </w:pPr>
            <w:r w:rsidRPr="006D1DA2">
              <w:rPr>
                <w:color w:val="auto"/>
              </w:rPr>
              <w:t>- Ürünün adı (Ispanak),</w:t>
            </w:r>
          </w:p>
          <w:p w:rsidR="009B63AA" w:rsidRPr="006D1DA2" w:rsidRDefault="009B63AA" w:rsidP="00410369">
            <w:pPr>
              <w:autoSpaceDE w:val="0"/>
              <w:autoSpaceDN w:val="0"/>
              <w:adjustRightInd w:val="0"/>
              <w:jc w:val="both"/>
              <w:rPr>
                <w:color w:val="auto"/>
              </w:rPr>
            </w:pPr>
            <w:r w:rsidRPr="006D1DA2">
              <w:rPr>
                <w:color w:val="auto"/>
              </w:rPr>
              <w:t>- Yaprak halinde veya köklü olduğu,</w:t>
            </w:r>
          </w:p>
          <w:p w:rsidR="009B63AA" w:rsidRPr="006D1DA2" w:rsidRDefault="009B63AA" w:rsidP="00410369">
            <w:pPr>
              <w:autoSpaceDE w:val="0"/>
              <w:autoSpaceDN w:val="0"/>
              <w:adjustRightInd w:val="0"/>
              <w:jc w:val="both"/>
              <w:rPr>
                <w:color w:val="auto"/>
              </w:rPr>
            </w:pPr>
            <w:r w:rsidRPr="006D1DA2">
              <w:rPr>
                <w:color w:val="auto"/>
              </w:rPr>
              <w:t>- Çeşidi,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DB2D10"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 xml:space="preserve">Brüt </w:t>
            </w:r>
            <w:r w:rsidR="006A01B0" w:rsidRPr="006D1DA2">
              <w:rPr>
                <w:rFonts w:cs="Times New Roman"/>
                <w:color w:val="auto"/>
              </w:rPr>
              <w:t>veya net kütlesi</w:t>
            </w:r>
            <w:r w:rsidR="006A01B0" w:rsidRPr="006D1DA2">
              <w:rPr>
                <w:color w:val="auto"/>
              </w:rPr>
              <w:t xml:space="preserve"> </w:t>
            </w:r>
            <w:r w:rsidRPr="006D1DA2">
              <w:rPr>
                <w:color w:val="auto"/>
              </w:rPr>
              <w:t>(kg veya g</w:t>
            </w:r>
            <w:r w:rsidR="009B63AA" w:rsidRPr="006D1DA2">
              <w:rPr>
                <w:color w:val="auto"/>
              </w:rPr>
              <w:t>), (sapları kop</w:t>
            </w:r>
            <w:r w:rsidR="00500E1D" w:rsidRPr="006D1DA2">
              <w:rPr>
                <w:color w:val="auto"/>
              </w:rPr>
              <w:t>arılmış dağınık haldekiler için), (</w:t>
            </w:r>
            <w:r w:rsidR="00D7048C" w:rsidRPr="006D1DA2">
              <w:rPr>
                <w:rFonts w:cs="Times New Roman"/>
                <w:color w:val="auto"/>
              </w:rPr>
              <w:t>isteğe bağlı),</w:t>
            </w:r>
          </w:p>
          <w:p w:rsidR="009B63AA" w:rsidRPr="006D1DA2" w:rsidRDefault="009B63AA" w:rsidP="00410369">
            <w:pPr>
              <w:autoSpaceDE w:val="0"/>
              <w:autoSpaceDN w:val="0"/>
              <w:adjustRightInd w:val="0"/>
              <w:jc w:val="both"/>
              <w:rPr>
                <w:color w:val="auto"/>
              </w:rPr>
            </w:pPr>
            <w:r w:rsidRPr="006D1DA2">
              <w:rPr>
                <w:color w:val="auto"/>
              </w:rPr>
              <w:t>- Demet sayısı (demet halindekiler için),</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autoSpaceDE w:val="0"/>
              <w:autoSpaceDN w:val="0"/>
              <w:adjustRightInd w:val="0"/>
              <w:jc w:val="both"/>
              <w:rPr>
                <w:rFonts w:cs="Times New Roman"/>
                <w:color w:val="auto"/>
              </w:rPr>
            </w:pPr>
            <w:r w:rsidRPr="006D1DA2">
              <w:rPr>
                <w:b/>
                <w:color w:val="auto"/>
              </w:rPr>
              <w:t xml:space="preserve">Bu bilgiler Türkçe veya yabancı dillerde yazılabilir. </w:t>
            </w:r>
          </w:p>
        </w:tc>
      </w:tr>
      <w:tr w:rsidR="006D1DA2" w:rsidRPr="006D1DA2" w:rsidTr="0093120C">
        <w:trPr>
          <w:trHeight w:val="2060"/>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24</w:t>
            </w:r>
          </w:p>
        </w:tc>
        <w:tc>
          <w:tcPr>
            <w:tcW w:w="1400" w:type="dxa"/>
            <w:shd w:val="clear" w:color="auto" w:fill="auto"/>
            <w:vAlign w:val="center"/>
          </w:tcPr>
          <w:p w:rsidR="009B63AA" w:rsidRPr="006D1DA2" w:rsidRDefault="009B63AA" w:rsidP="00410369">
            <w:pPr>
              <w:rPr>
                <w:rFonts w:cs="Times New Roman"/>
                <w:color w:val="auto"/>
              </w:rPr>
            </w:pPr>
          </w:p>
          <w:p w:rsidR="009B63AA" w:rsidRPr="006D1DA2" w:rsidRDefault="009B63AA" w:rsidP="00410369">
            <w:pPr>
              <w:rPr>
                <w:rFonts w:cs="Times New Roman"/>
                <w:color w:val="auto"/>
              </w:rPr>
            </w:pPr>
            <w:r w:rsidRPr="006D1DA2">
              <w:rPr>
                <w:rFonts w:cs="Times New Roman"/>
                <w:color w:val="auto"/>
              </w:rPr>
              <w:t>0709.93.10.00.00</w:t>
            </w:r>
          </w:p>
          <w:p w:rsidR="009B63AA" w:rsidRPr="006D1DA2" w:rsidRDefault="009B63AA" w:rsidP="00410369">
            <w:pPr>
              <w:jc w:val="center"/>
              <w:rPr>
                <w:rFonts w:cs="Times New Roman"/>
                <w:color w:val="auto"/>
              </w:rPr>
            </w:pP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Dolmalık kabak</w:t>
            </w:r>
          </w:p>
          <w:p w:rsidR="009B63AA" w:rsidRPr="006D1DA2" w:rsidRDefault="009B63AA" w:rsidP="00410369">
            <w:pPr>
              <w:jc w:val="center"/>
              <w:rPr>
                <w:rFonts w:cs="Times New Roman"/>
                <w:color w:val="auto"/>
              </w:rPr>
            </w:pPr>
          </w:p>
        </w:tc>
        <w:tc>
          <w:tcPr>
            <w:tcW w:w="1690" w:type="dxa"/>
            <w:vMerge w:val="restart"/>
            <w:shd w:val="clear" w:color="auto" w:fill="auto"/>
            <w:vAlign w:val="center"/>
          </w:tcPr>
          <w:p w:rsidR="00E016AF" w:rsidRPr="006D1DA2" w:rsidRDefault="00E016AF" w:rsidP="00E016AF">
            <w:pPr>
              <w:autoSpaceDE w:val="0"/>
              <w:autoSpaceDN w:val="0"/>
              <w:adjustRightInd w:val="0"/>
              <w:rPr>
                <w:rFonts w:ascii="Arial,Bold" w:hAnsi="Arial,Bold" w:cs="Arial,Bold"/>
                <w:color w:val="auto"/>
                <w:sz w:val="20"/>
                <w:szCs w:val="20"/>
              </w:rPr>
            </w:pPr>
            <w:r w:rsidRPr="006D1DA2">
              <w:rPr>
                <w:rFonts w:cs="Times New Roman"/>
                <w:color w:val="auto"/>
              </w:rPr>
              <w:t>TS/1898 Yazlık Kabak (Cucurbitapepo L.)</w:t>
            </w:r>
            <w:r w:rsidRPr="006D1DA2">
              <w:rPr>
                <w:rFonts w:cs="Times New Roman"/>
                <w:bCs/>
                <w:color w:val="auto"/>
              </w:rPr>
              <w:t xml:space="preserve"> - </w:t>
            </w:r>
            <w:r w:rsidRPr="006D1DA2">
              <w:rPr>
                <w:rFonts w:cs="Times New Roman"/>
                <w:color w:val="auto"/>
              </w:rPr>
              <w:t>Şubat 2007 (T2: Ekim 2015 dahil)</w:t>
            </w:r>
          </w:p>
          <w:p w:rsidR="009B63AA" w:rsidRPr="006D1DA2" w:rsidRDefault="009B63AA" w:rsidP="00410369">
            <w:pPr>
              <w:rPr>
                <w:rFonts w:cs="Times New Roman"/>
                <w:color w:val="auto"/>
              </w:rPr>
            </w:pPr>
          </w:p>
        </w:tc>
        <w:tc>
          <w:tcPr>
            <w:tcW w:w="8320" w:type="dxa"/>
            <w:vMerge w:val="restart"/>
            <w:shd w:val="clear" w:color="auto" w:fill="auto"/>
            <w:noWrap/>
          </w:tcPr>
          <w:p w:rsidR="00F326EE" w:rsidRPr="006D1DA2" w:rsidRDefault="00F326EE" w:rsidP="00410369">
            <w:pPr>
              <w:jc w:val="both"/>
              <w:rPr>
                <w:rFonts w:cs="Times New Roman"/>
                <w:b/>
                <w:color w:val="auto"/>
                <w:u w:val="single"/>
              </w:rPr>
            </w:pPr>
            <w:r w:rsidRPr="006D1DA2">
              <w:rPr>
                <w:rFonts w:cs="Times New Roman"/>
                <w:b/>
                <w:color w:val="auto"/>
                <w:u w:val="single"/>
              </w:rPr>
              <w:t>5.1 Numune Alma</w:t>
            </w:r>
          </w:p>
          <w:p w:rsidR="00F326EE" w:rsidRPr="006D1DA2" w:rsidRDefault="00F326EE" w:rsidP="00410369">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F31E46" w:rsidRPr="006D1DA2" w:rsidRDefault="00F31E46" w:rsidP="00410369">
            <w:pPr>
              <w:jc w:val="both"/>
              <w:rPr>
                <w:rFonts w:cs="Times New Roman"/>
                <w:b/>
                <w:color w:val="auto"/>
                <w:u w:val="single"/>
              </w:rPr>
            </w:pPr>
            <w:r w:rsidRPr="006D1DA2">
              <w:rPr>
                <w:rFonts w:cs="Times New Roman"/>
                <w:b/>
                <w:color w:val="auto"/>
                <w:u w:val="single"/>
              </w:rPr>
              <w:t>5.1 Denetim için Ayrılacak Ambalaj Sayısı</w:t>
            </w:r>
          </w:p>
          <w:p w:rsidR="00B524BC" w:rsidRPr="006D1DA2" w:rsidRDefault="00F31E46" w:rsidP="00410369">
            <w:pPr>
              <w:autoSpaceDE w:val="0"/>
              <w:autoSpaceDN w:val="0"/>
              <w:adjustRightInd w:val="0"/>
              <w:jc w:val="both"/>
              <w:rPr>
                <w:rFonts w:cs="Times New Roman"/>
                <w:b/>
                <w:color w:val="auto"/>
              </w:rPr>
            </w:pPr>
            <w:r w:rsidRPr="006D1DA2">
              <w:rPr>
                <w:rFonts w:cs="Times New Roman"/>
                <w:b/>
                <w:color w:val="auto"/>
              </w:rPr>
              <w:t>Sınıfı</w:t>
            </w:r>
            <w:r w:rsidR="00A82AF9" w:rsidRPr="006D1DA2">
              <w:rPr>
                <w:rFonts w:cs="Times New Roman"/>
                <w:b/>
                <w:color w:val="auto"/>
              </w:rPr>
              <w:t>, boyu ve ambalâjları aynı olan ve bir seferde</w:t>
            </w:r>
            <w:r w:rsidRPr="006D1DA2">
              <w:rPr>
                <w:rFonts w:cs="Times New Roman"/>
                <w:b/>
                <w:color w:val="auto"/>
              </w:rPr>
              <w:t xml:space="preserve"> mu</w:t>
            </w:r>
            <w:r w:rsidR="007F151B" w:rsidRPr="006D1DA2">
              <w:rPr>
                <w:rFonts w:cs="Times New Roman"/>
                <w:b/>
                <w:color w:val="auto"/>
              </w:rPr>
              <w:t xml:space="preserve">ayeneye sunulan yazlık kabaklar </w:t>
            </w:r>
            <w:r w:rsidRPr="006D1DA2">
              <w:rPr>
                <w:rFonts w:cs="Times New Roman"/>
                <w:b/>
                <w:color w:val="auto"/>
              </w:rPr>
              <w:t>bir parti sayılır. Yazlık kabak</w:t>
            </w:r>
            <w:r w:rsidR="007F151B" w:rsidRPr="006D1DA2">
              <w:rPr>
                <w:rFonts w:cs="Times New Roman"/>
                <w:b/>
                <w:color w:val="auto"/>
              </w:rPr>
              <w:t xml:space="preserve"> </w:t>
            </w:r>
            <w:r w:rsidR="004D53D0" w:rsidRPr="006D1DA2">
              <w:rPr>
                <w:rFonts w:cs="Times New Roman"/>
                <w:b/>
                <w:color w:val="auto"/>
              </w:rPr>
              <w:t xml:space="preserve">denetimi için, </w:t>
            </w:r>
            <w:r w:rsidRPr="006D1DA2">
              <w:rPr>
                <w:rFonts w:cs="Times New Roman"/>
                <w:b/>
                <w:color w:val="auto"/>
              </w:rPr>
              <w:t>Denetim İçin Ayrılaca</w:t>
            </w:r>
            <w:r w:rsidR="007F151B" w:rsidRPr="006D1DA2">
              <w:rPr>
                <w:rFonts w:cs="Times New Roman"/>
                <w:b/>
                <w:color w:val="auto"/>
              </w:rPr>
              <w:t>k Ambalaj Çizelgesi kullanılır.</w:t>
            </w:r>
          </w:p>
          <w:p w:rsidR="00FC1678" w:rsidRPr="006D1DA2" w:rsidRDefault="00FC1678" w:rsidP="00410369">
            <w:pPr>
              <w:autoSpaceDE w:val="0"/>
              <w:autoSpaceDN w:val="0"/>
              <w:adjustRightInd w:val="0"/>
              <w:jc w:val="both"/>
              <w:rPr>
                <w:rFonts w:cs="Times New Roman"/>
                <w:b/>
                <w:color w:val="auto"/>
              </w:rPr>
            </w:pPr>
          </w:p>
          <w:p w:rsidR="00F31E46" w:rsidRPr="006D1DA2" w:rsidRDefault="00F31E46" w:rsidP="00410369">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F31E46" w:rsidRPr="006D1DA2" w:rsidRDefault="00F31E46" w:rsidP="00410369">
                  <w:pPr>
                    <w:jc w:val="center"/>
                    <w:rPr>
                      <w:b/>
                      <w:iCs/>
                      <w:color w:val="auto"/>
                    </w:rPr>
                  </w:pPr>
                  <w:r w:rsidRPr="006D1DA2">
                    <w:rPr>
                      <w:b/>
                      <w:iCs/>
                      <w:color w:val="auto"/>
                    </w:rPr>
                    <w:t>Parti Büyüklüğü</w:t>
                  </w:r>
                </w:p>
                <w:p w:rsidR="00F31E46" w:rsidRPr="006D1DA2" w:rsidRDefault="00F31E46" w:rsidP="00410369">
                  <w:pPr>
                    <w:jc w:val="center"/>
                    <w:rPr>
                      <w:b/>
                      <w:iCs/>
                      <w:color w:val="auto"/>
                    </w:rPr>
                  </w:pPr>
                  <w:r w:rsidRPr="006D1DA2">
                    <w:rPr>
                      <w:b/>
                      <w:iCs/>
                      <w:color w:val="auto"/>
                    </w:rPr>
                    <w:t>(N)</w:t>
                  </w:r>
                </w:p>
              </w:tc>
              <w:tc>
                <w:tcPr>
                  <w:tcW w:w="2880" w:type="dxa"/>
                </w:tcPr>
                <w:p w:rsidR="00F31E46" w:rsidRPr="006D1DA2" w:rsidRDefault="00F31E46" w:rsidP="00410369">
                  <w:pPr>
                    <w:jc w:val="center"/>
                    <w:rPr>
                      <w:b/>
                      <w:iCs/>
                      <w:color w:val="auto"/>
                    </w:rPr>
                  </w:pPr>
                  <w:r w:rsidRPr="006D1DA2">
                    <w:rPr>
                      <w:b/>
                      <w:iCs/>
                      <w:color w:val="auto"/>
                    </w:rPr>
                    <w:t>Ayrılacak Ambalaj Sayısı</w:t>
                  </w:r>
                </w:p>
                <w:p w:rsidR="00F31E46" w:rsidRPr="006D1DA2" w:rsidRDefault="00F31E46" w:rsidP="00410369">
                  <w:pPr>
                    <w:jc w:val="center"/>
                    <w:rPr>
                      <w:b/>
                      <w:iCs/>
                      <w:color w:val="auto"/>
                    </w:rPr>
                  </w:pPr>
                  <w:r w:rsidRPr="006D1DA2">
                    <w:rPr>
                      <w:b/>
                      <w:iCs/>
                      <w:color w:val="auto"/>
                    </w:rPr>
                    <w:t>(n)</w:t>
                  </w:r>
                </w:p>
              </w:tc>
            </w:tr>
            <w:tr w:rsidR="006D1DA2" w:rsidRPr="006D1DA2" w:rsidTr="00FA680B">
              <w:tc>
                <w:tcPr>
                  <w:tcW w:w="3168" w:type="dxa"/>
                </w:tcPr>
                <w:p w:rsidR="00F31E46" w:rsidRPr="006D1DA2" w:rsidRDefault="00F31E46" w:rsidP="00410369">
                  <w:pPr>
                    <w:jc w:val="center"/>
                    <w:rPr>
                      <w:b/>
                      <w:iCs/>
                      <w:color w:val="auto"/>
                    </w:rPr>
                  </w:pPr>
                  <w:r w:rsidRPr="006D1DA2">
                    <w:rPr>
                      <w:b/>
                      <w:iCs/>
                      <w:color w:val="auto"/>
                    </w:rPr>
                    <w:t>25’e kadar</w:t>
                  </w:r>
                </w:p>
                <w:p w:rsidR="00F31E46" w:rsidRPr="006D1DA2" w:rsidRDefault="00F31E46" w:rsidP="00410369">
                  <w:pPr>
                    <w:jc w:val="center"/>
                    <w:rPr>
                      <w:b/>
                      <w:iCs/>
                      <w:color w:val="auto"/>
                    </w:rPr>
                  </w:pPr>
                  <w:r w:rsidRPr="006D1DA2">
                    <w:rPr>
                      <w:b/>
                      <w:iCs/>
                      <w:color w:val="auto"/>
                    </w:rPr>
                    <w:t>26 – 150</w:t>
                  </w:r>
                </w:p>
                <w:p w:rsidR="00F31E46" w:rsidRPr="006D1DA2" w:rsidRDefault="00F31E46" w:rsidP="00410369">
                  <w:pPr>
                    <w:jc w:val="center"/>
                    <w:rPr>
                      <w:b/>
                      <w:iCs/>
                      <w:color w:val="auto"/>
                    </w:rPr>
                  </w:pPr>
                  <w:r w:rsidRPr="006D1DA2">
                    <w:rPr>
                      <w:b/>
                      <w:iCs/>
                      <w:color w:val="auto"/>
                    </w:rPr>
                    <w:t>151 – 1200</w:t>
                  </w:r>
                </w:p>
                <w:p w:rsidR="00F31E46" w:rsidRPr="006D1DA2" w:rsidRDefault="00F31E46" w:rsidP="00410369">
                  <w:pPr>
                    <w:jc w:val="center"/>
                    <w:rPr>
                      <w:b/>
                      <w:iCs/>
                      <w:color w:val="auto"/>
                    </w:rPr>
                  </w:pPr>
                  <w:r w:rsidRPr="006D1DA2">
                    <w:rPr>
                      <w:b/>
                      <w:iCs/>
                      <w:color w:val="auto"/>
                    </w:rPr>
                    <w:t>1201 – 35000</w:t>
                  </w:r>
                </w:p>
                <w:p w:rsidR="00F31E46" w:rsidRPr="006D1DA2" w:rsidRDefault="00F31E46" w:rsidP="00410369">
                  <w:pPr>
                    <w:jc w:val="center"/>
                    <w:rPr>
                      <w:b/>
                      <w:iCs/>
                      <w:color w:val="auto"/>
                    </w:rPr>
                  </w:pPr>
                  <w:r w:rsidRPr="006D1DA2">
                    <w:rPr>
                      <w:b/>
                      <w:iCs/>
                      <w:color w:val="auto"/>
                    </w:rPr>
                    <w:t>35001 ve yukarısı</w:t>
                  </w:r>
                </w:p>
              </w:tc>
              <w:tc>
                <w:tcPr>
                  <w:tcW w:w="2880" w:type="dxa"/>
                </w:tcPr>
                <w:p w:rsidR="00F31E46" w:rsidRPr="006D1DA2" w:rsidRDefault="00F31E46" w:rsidP="00410369">
                  <w:pPr>
                    <w:jc w:val="center"/>
                    <w:rPr>
                      <w:b/>
                      <w:iCs/>
                      <w:color w:val="auto"/>
                    </w:rPr>
                  </w:pPr>
                  <w:r w:rsidRPr="006D1DA2">
                    <w:rPr>
                      <w:b/>
                      <w:iCs/>
                      <w:color w:val="auto"/>
                    </w:rPr>
                    <w:t>2</w:t>
                  </w:r>
                </w:p>
                <w:p w:rsidR="00F31E46" w:rsidRPr="006D1DA2" w:rsidRDefault="00F31E46" w:rsidP="00410369">
                  <w:pPr>
                    <w:jc w:val="center"/>
                    <w:rPr>
                      <w:b/>
                      <w:iCs/>
                      <w:color w:val="auto"/>
                    </w:rPr>
                  </w:pPr>
                  <w:r w:rsidRPr="006D1DA2">
                    <w:rPr>
                      <w:b/>
                      <w:iCs/>
                      <w:color w:val="auto"/>
                    </w:rPr>
                    <w:t>3</w:t>
                  </w:r>
                </w:p>
                <w:p w:rsidR="00F31E46" w:rsidRPr="006D1DA2" w:rsidRDefault="00F31E46" w:rsidP="00410369">
                  <w:pPr>
                    <w:jc w:val="center"/>
                    <w:rPr>
                      <w:b/>
                      <w:iCs/>
                      <w:color w:val="auto"/>
                    </w:rPr>
                  </w:pPr>
                  <w:r w:rsidRPr="006D1DA2">
                    <w:rPr>
                      <w:b/>
                      <w:iCs/>
                      <w:color w:val="auto"/>
                    </w:rPr>
                    <w:t>5</w:t>
                  </w:r>
                </w:p>
                <w:p w:rsidR="00F31E46" w:rsidRPr="006D1DA2" w:rsidRDefault="00F31E46" w:rsidP="00410369">
                  <w:pPr>
                    <w:jc w:val="center"/>
                    <w:rPr>
                      <w:b/>
                      <w:iCs/>
                      <w:color w:val="auto"/>
                    </w:rPr>
                  </w:pPr>
                  <w:r w:rsidRPr="006D1DA2">
                    <w:rPr>
                      <w:b/>
                      <w:iCs/>
                      <w:color w:val="auto"/>
                    </w:rPr>
                    <w:t>8</w:t>
                  </w:r>
                </w:p>
                <w:p w:rsidR="00F31E46" w:rsidRPr="006D1DA2" w:rsidRDefault="00F31E46" w:rsidP="00410369">
                  <w:pPr>
                    <w:jc w:val="center"/>
                    <w:rPr>
                      <w:b/>
                      <w:iCs/>
                      <w:color w:val="auto"/>
                    </w:rPr>
                  </w:pPr>
                  <w:r w:rsidRPr="006D1DA2">
                    <w:rPr>
                      <w:b/>
                      <w:iCs/>
                      <w:color w:val="auto"/>
                    </w:rPr>
                    <w:t>13</w:t>
                  </w:r>
                </w:p>
              </w:tc>
            </w:tr>
          </w:tbl>
          <w:p w:rsidR="009B63AA" w:rsidRPr="006D1DA2" w:rsidRDefault="00F31E46" w:rsidP="00CD1B0C">
            <w:pPr>
              <w:autoSpaceDE w:val="0"/>
              <w:autoSpaceDN w:val="0"/>
              <w:adjustRightInd w:val="0"/>
              <w:jc w:val="both"/>
              <w:rPr>
                <w:rFonts w:cs="Times New Roman"/>
                <w:b/>
                <w:color w:val="auto"/>
              </w:rPr>
            </w:pPr>
            <w:r w:rsidRPr="006D1DA2">
              <w:rPr>
                <w:rFonts w:cs="Times New Roman"/>
                <w:b/>
                <w:color w:val="auto"/>
              </w:rPr>
              <w:t>Gerekli görülen durumlarda, ayrılaca</w:t>
            </w:r>
            <w:r w:rsidR="00CD1B0C" w:rsidRPr="006D1DA2">
              <w:rPr>
                <w:rFonts w:cs="Times New Roman"/>
                <w:b/>
                <w:color w:val="auto"/>
              </w:rPr>
              <w:t>k ambalaj sayısı arttırılabilir.</w:t>
            </w:r>
          </w:p>
          <w:p w:rsidR="008959E6" w:rsidRPr="006D1DA2" w:rsidRDefault="008959E6" w:rsidP="00CD1B0C">
            <w:pPr>
              <w:autoSpaceDE w:val="0"/>
              <w:autoSpaceDN w:val="0"/>
              <w:adjustRightInd w:val="0"/>
              <w:jc w:val="both"/>
              <w:rPr>
                <w:rFonts w:cs="Times New Roman"/>
                <w:b/>
                <w:color w:val="auto"/>
              </w:rPr>
            </w:pPr>
          </w:p>
          <w:p w:rsidR="008959E6" w:rsidRPr="006D1DA2" w:rsidRDefault="008959E6" w:rsidP="00CD1B0C">
            <w:pPr>
              <w:autoSpaceDE w:val="0"/>
              <w:autoSpaceDN w:val="0"/>
              <w:adjustRightInd w:val="0"/>
              <w:jc w:val="both"/>
              <w:rPr>
                <w:rFonts w:cs="Times New Roman"/>
                <w:b/>
                <w:color w:val="auto"/>
              </w:rPr>
            </w:pPr>
          </w:p>
        </w:tc>
      </w:tr>
      <w:tr w:rsidR="006D1DA2" w:rsidRPr="006D1DA2" w:rsidTr="0010419C">
        <w:trPr>
          <w:trHeight w:val="1192"/>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0709.93.90.00.00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Diğerleri</w:t>
            </w:r>
          </w:p>
          <w:p w:rsidR="009B63AA" w:rsidRPr="006D1DA2" w:rsidRDefault="009B63AA" w:rsidP="00410369">
            <w:pPr>
              <w:jc w:val="center"/>
              <w:rPr>
                <w:rFonts w:cs="Times New Roman"/>
                <w:color w:val="auto"/>
              </w:rPr>
            </w:pPr>
            <w:r w:rsidRPr="006D1DA2">
              <w:rPr>
                <w:rFonts w:cs="Times New Roman"/>
                <w:color w:val="auto"/>
              </w:rPr>
              <w:t>(Sakız kabağı)</w:t>
            </w:r>
          </w:p>
        </w:tc>
        <w:tc>
          <w:tcPr>
            <w:tcW w:w="1690" w:type="dxa"/>
            <w:vMerge/>
            <w:shd w:val="clear" w:color="auto" w:fill="auto"/>
            <w:vAlign w:val="center"/>
          </w:tcPr>
          <w:p w:rsidR="009B63AA" w:rsidRPr="006D1DA2" w:rsidRDefault="009B63AA" w:rsidP="00410369">
            <w:pPr>
              <w:autoSpaceDE w:val="0"/>
              <w:autoSpaceDN w:val="0"/>
              <w:adjustRightInd w:val="0"/>
              <w:rPr>
                <w:rFonts w:cs="Times New Roman"/>
                <w:color w:val="auto"/>
              </w:rPr>
            </w:pPr>
          </w:p>
        </w:tc>
        <w:tc>
          <w:tcPr>
            <w:tcW w:w="8320" w:type="dxa"/>
            <w:vMerge/>
            <w:shd w:val="clear" w:color="auto" w:fill="auto"/>
            <w:noWrap/>
          </w:tcPr>
          <w:p w:rsidR="009B63AA" w:rsidRPr="006D1DA2" w:rsidRDefault="009B63AA" w:rsidP="00410369">
            <w:pPr>
              <w:pStyle w:val="Balk2"/>
              <w:spacing w:before="0" w:after="0"/>
              <w:jc w:val="both"/>
              <w:rPr>
                <w:rFonts w:ascii="Times New Roman" w:hAnsi="Times New Roman" w:cs="Times New Roman"/>
                <w:b w:val="0"/>
                <w:bCs w:val="0"/>
                <w:i w:val="0"/>
                <w:iCs w:val="0"/>
                <w:color w:val="auto"/>
                <w:sz w:val="18"/>
                <w:szCs w:val="18"/>
                <w:u w:val="single"/>
              </w:rPr>
            </w:pPr>
          </w:p>
        </w:tc>
      </w:tr>
      <w:tr w:rsidR="006D1DA2" w:rsidRPr="006D1DA2" w:rsidTr="0093120C">
        <w:trPr>
          <w:trHeight w:val="538"/>
        </w:trPr>
        <w:tc>
          <w:tcPr>
            <w:tcW w:w="410" w:type="dxa"/>
            <w:shd w:val="clear" w:color="auto" w:fill="auto"/>
            <w:noWrap/>
            <w:vAlign w:val="center"/>
          </w:tcPr>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9B63AA" w:rsidRPr="006D1DA2" w:rsidRDefault="009B63AA" w:rsidP="00410369">
            <w:pPr>
              <w:jc w:val="center"/>
              <w:rPr>
                <w:rFonts w:cs="Times New Roman"/>
                <w:bCs/>
                <w:color w:val="auto"/>
              </w:rPr>
            </w:pPr>
            <w:r w:rsidRPr="006D1DA2">
              <w:rPr>
                <w:rFonts w:cs="Times New Roman"/>
                <w:bCs/>
                <w:color w:val="auto"/>
              </w:rPr>
              <w:t>25</w:t>
            </w:r>
          </w:p>
        </w:tc>
        <w:tc>
          <w:tcPr>
            <w:tcW w:w="1400" w:type="dxa"/>
            <w:shd w:val="clear" w:color="auto" w:fill="auto"/>
            <w:vAlign w:val="center"/>
          </w:tcPr>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0709.99.90.00.11</w:t>
            </w:r>
          </w:p>
        </w:tc>
        <w:tc>
          <w:tcPr>
            <w:tcW w:w="2355" w:type="dxa"/>
            <w:shd w:val="clear" w:color="auto" w:fill="auto"/>
            <w:vAlign w:val="center"/>
          </w:tcPr>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Bamya</w:t>
            </w:r>
          </w:p>
        </w:tc>
        <w:tc>
          <w:tcPr>
            <w:tcW w:w="1690" w:type="dxa"/>
            <w:shd w:val="clear" w:color="auto" w:fill="auto"/>
            <w:vAlign w:val="center"/>
          </w:tcPr>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9B63AA" w:rsidRPr="006D1DA2" w:rsidRDefault="009B63AA" w:rsidP="00410369">
            <w:pPr>
              <w:rPr>
                <w:rFonts w:cs="Times New Roman"/>
                <w:color w:val="auto"/>
              </w:rPr>
            </w:pPr>
            <w:r w:rsidRPr="006D1DA2">
              <w:rPr>
                <w:color w:val="auto"/>
              </w:rPr>
              <w:t>TS/2122 Taze Bamya</w:t>
            </w:r>
            <w:r w:rsidRPr="006D1DA2">
              <w:rPr>
                <w:rFonts w:cs="Times New Roman"/>
                <w:bCs/>
                <w:color w:val="auto"/>
              </w:rPr>
              <w:t xml:space="preserve"> - </w:t>
            </w:r>
            <w:r w:rsidRPr="006D1DA2">
              <w:rPr>
                <w:color w:val="auto"/>
              </w:rPr>
              <w:t>Kasım 1975 (T1: Temmuz 2011 dahil)</w:t>
            </w:r>
          </w:p>
        </w:tc>
        <w:tc>
          <w:tcPr>
            <w:tcW w:w="8320" w:type="dxa"/>
            <w:shd w:val="clear" w:color="auto" w:fill="auto"/>
            <w:noWrap/>
          </w:tcPr>
          <w:p w:rsidR="002316FA" w:rsidRPr="006D1DA2" w:rsidRDefault="002316FA" w:rsidP="00410369">
            <w:pPr>
              <w:autoSpaceDE w:val="0"/>
              <w:autoSpaceDN w:val="0"/>
              <w:adjustRightInd w:val="0"/>
              <w:jc w:val="both"/>
              <w:rPr>
                <w:rFonts w:cs="Times New Roman"/>
                <w:color w:val="auto"/>
                <w:u w:val="single"/>
              </w:rPr>
            </w:pPr>
            <w:r w:rsidRPr="006D1DA2">
              <w:rPr>
                <w:rFonts w:cs="Times New Roman"/>
                <w:color w:val="auto"/>
                <w:u w:val="single"/>
              </w:rPr>
              <w:lastRenderedPageBreak/>
              <w:t>2.3 İşaretleme</w:t>
            </w:r>
          </w:p>
          <w:p w:rsidR="002316FA" w:rsidRPr="006D1DA2" w:rsidRDefault="002316FA" w:rsidP="00410369">
            <w:pPr>
              <w:autoSpaceDE w:val="0"/>
              <w:autoSpaceDN w:val="0"/>
              <w:adjustRightInd w:val="0"/>
              <w:jc w:val="both"/>
              <w:rPr>
                <w:rFonts w:cs="Times New Roman"/>
                <w:color w:val="auto"/>
              </w:rPr>
            </w:pPr>
            <w:r w:rsidRPr="006D1DA2">
              <w:rPr>
                <w:rFonts w:cs="Times New Roman"/>
                <w:color w:val="auto"/>
              </w:rPr>
              <w:t>Taze bamya ambalajları üzerine en az aşağıdaki bilgiler okunaklı olarak silinmeyecek ve bozulmayacak şekilde yazılır veya basılır.</w:t>
            </w:r>
          </w:p>
          <w:p w:rsidR="00127C0D" w:rsidRPr="006D1DA2" w:rsidRDefault="002316FA" w:rsidP="00410369">
            <w:pPr>
              <w:autoSpaceDE w:val="0"/>
              <w:autoSpaceDN w:val="0"/>
              <w:adjustRightInd w:val="0"/>
              <w:jc w:val="both"/>
              <w:rPr>
                <w:rFonts w:cs="Times New Roman"/>
                <w:b/>
                <w:color w:val="auto"/>
              </w:rPr>
            </w:pPr>
            <w:r w:rsidRPr="006D1DA2">
              <w:rPr>
                <w:rFonts w:cs="Times New Roman"/>
                <w:color w:val="auto"/>
              </w:rPr>
              <w:t xml:space="preserve">- </w:t>
            </w:r>
            <w:r w:rsidR="00127C0D" w:rsidRPr="006D1DA2">
              <w:rPr>
                <w:rFonts w:cs="Times New Roman"/>
                <w:b/>
                <w:color w:val="auto"/>
              </w:rPr>
              <w:t xml:space="preserve">İmalatçı, ihracatçı, ithalatçı firmalardan en az birinin ticari unvanı veya kısa adı, varsa tescilli markası </w:t>
            </w:r>
            <w:r w:rsidR="00127C0D" w:rsidRPr="006D1DA2">
              <w:rPr>
                <w:rFonts w:cs="Times New Roman"/>
                <w:b/>
                <w:color w:val="auto"/>
              </w:rPr>
              <w:lastRenderedPageBreak/>
              <w:t xml:space="preserve">(sadece </w:t>
            </w:r>
            <w:r w:rsidR="00BE0EB2" w:rsidRPr="006D1DA2">
              <w:rPr>
                <w:rFonts w:cs="Times New Roman"/>
                <w:b/>
                <w:color w:val="auto"/>
              </w:rPr>
              <w:t xml:space="preserve">yurt dışındaki </w:t>
            </w:r>
            <w:r w:rsidR="00127C0D" w:rsidRPr="006D1DA2">
              <w:rPr>
                <w:rFonts w:cs="Times New Roman"/>
                <w:b/>
                <w:color w:val="auto"/>
              </w:rPr>
              <w:t>ithalatçı firmanın ticari unvanı veya kısa adının yazılmas</w:t>
            </w:r>
            <w:r w:rsidR="00B85580" w:rsidRPr="006D1DA2">
              <w:rPr>
                <w:rFonts w:cs="Times New Roman"/>
                <w:b/>
                <w:color w:val="auto"/>
              </w:rPr>
              <w:t>ı durumunda, ambalajlar üzerine</w:t>
            </w:r>
            <w:r w:rsidR="00127C0D" w:rsidRPr="006D1DA2">
              <w:rPr>
                <w:rFonts w:cs="Times New Roman"/>
                <w:b/>
                <w:color w:val="auto"/>
              </w:rPr>
              <w:t xml:space="preserve"> “Türk Malı” ibaresinin yazılması),</w:t>
            </w:r>
          </w:p>
          <w:p w:rsidR="002316FA" w:rsidRPr="006D1DA2" w:rsidRDefault="002316FA" w:rsidP="00410369">
            <w:pPr>
              <w:autoSpaceDE w:val="0"/>
              <w:autoSpaceDN w:val="0"/>
              <w:adjustRightInd w:val="0"/>
              <w:jc w:val="both"/>
              <w:rPr>
                <w:rFonts w:cs="Times New Roman"/>
                <w:color w:val="auto"/>
              </w:rPr>
            </w:pPr>
            <w:r w:rsidRPr="006D1DA2">
              <w:rPr>
                <w:rFonts w:cs="Times New Roman"/>
                <w:color w:val="auto"/>
              </w:rPr>
              <w:t xml:space="preserve">- Bu </w:t>
            </w:r>
            <w:r w:rsidR="00B6230A" w:rsidRPr="006D1DA2">
              <w:rPr>
                <w:rFonts w:cs="Times New Roman"/>
                <w:color w:val="auto"/>
              </w:rPr>
              <w:t>standardın işaret ve numarası (</w:t>
            </w:r>
            <w:r w:rsidRPr="006D1DA2">
              <w:rPr>
                <w:rFonts w:cs="Times New Roman"/>
                <w:color w:val="auto"/>
              </w:rPr>
              <w:t>TS 2122 şeklinde),</w:t>
            </w:r>
          </w:p>
          <w:p w:rsidR="002316FA" w:rsidRPr="006D1DA2" w:rsidRDefault="002316FA" w:rsidP="00410369">
            <w:pPr>
              <w:autoSpaceDE w:val="0"/>
              <w:autoSpaceDN w:val="0"/>
              <w:adjustRightInd w:val="0"/>
              <w:jc w:val="both"/>
              <w:rPr>
                <w:rFonts w:cs="Times New Roman"/>
                <w:color w:val="auto"/>
              </w:rPr>
            </w:pPr>
            <w:r w:rsidRPr="006D1DA2">
              <w:rPr>
                <w:rFonts w:cs="Times New Roman"/>
                <w:color w:val="auto"/>
              </w:rPr>
              <w:t>- Ürünün adı (Taze Bamya),</w:t>
            </w:r>
          </w:p>
          <w:p w:rsidR="002316FA" w:rsidRPr="006D1DA2" w:rsidRDefault="002316FA" w:rsidP="00410369">
            <w:pPr>
              <w:autoSpaceDE w:val="0"/>
              <w:autoSpaceDN w:val="0"/>
              <w:adjustRightInd w:val="0"/>
              <w:jc w:val="both"/>
              <w:rPr>
                <w:rFonts w:cs="Times New Roman"/>
                <w:color w:val="auto"/>
              </w:rPr>
            </w:pPr>
            <w:r w:rsidRPr="006D1DA2">
              <w:rPr>
                <w:rFonts w:cs="Times New Roman"/>
                <w:color w:val="auto"/>
              </w:rPr>
              <w:t>- Çeşidi,</w:t>
            </w:r>
          </w:p>
          <w:p w:rsidR="002316FA" w:rsidRPr="006D1DA2" w:rsidRDefault="002316FA" w:rsidP="00410369">
            <w:pPr>
              <w:autoSpaceDE w:val="0"/>
              <w:autoSpaceDN w:val="0"/>
              <w:adjustRightInd w:val="0"/>
              <w:jc w:val="both"/>
              <w:rPr>
                <w:rFonts w:cs="Times New Roman"/>
                <w:color w:val="auto"/>
              </w:rPr>
            </w:pPr>
            <w:r w:rsidRPr="006D1DA2">
              <w:rPr>
                <w:rFonts w:cs="Times New Roman"/>
                <w:color w:val="auto"/>
              </w:rPr>
              <w:t>- Sınıfı,</w:t>
            </w:r>
          </w:p>
          <w:p w:rsidR="002316FA" w:rsidRPr="006D1DA2" w:rsidRDefault="004902BF" w:rsidP="00410369">
            <w:pPr>
              <w:autoSpaceDE w:val="0"/>
              <w:autoSpaceDN w:val="0"/>
              <w:adjustRightInd w:val="0"/>
              <w:jc w:val="both"/>
              <w:rPr>
                <w:rFonts w:cs="Times New Roman"/>
                <w:color w:val="auto"/>
              </w:rPr>
            </w:pPr>
            <w:r w:rsidRPr="006D1DA2">
              <w:rPr>
                <w:rFonts w:cs="Times New Roman"/>
                <w:color w:val="auto"/>
              </w:rPr>
              <w:t>- Parti</w:t>
            </w:r>
            <w:r w:rsidR="00186BAA" w:rsidRPr="006D1DA2">
              <w:rPr>
                <w:rFonts w:cs="Times New Roman"/>
                <w:color w:val="auto"/>
              </w:rPr>
              <w:t xml:space="preserve">, </w:t>
            </w:r>
            <w:r w:rsidRPr="006D1DA2">
              <w:rPr>
                <w:rFonts w:cs="Times New Roman"/>
                <w:b/>
                <w:color w:val="auto"/>
              </w:rPr>
              <w:t>seri veya kod numaralarından en az biri,</w:t>
            </w:r>
          </w:p>
          <w:p w:rsidR="009B63AA" w:rsidRPr="006D1DA2" w:rsidRDefault="002316FA" w:rsidP="00410369">
            <w:pPr>
              <w:jc w:val="both"/>
              <w:rPr>
                <w:rFonts w:cs="Times New Roman"/>
                <w:color w:val="auto"/>
              </w:rPr>
            </w:pPr>
            <w:r w:rsidRPr="006D1DA2">
              <w:rPr>
                <w:rFonts w:cs="Times New Roman"/>
                <w:color w:val="auto"/>
              </w:rPr>
              <w:t>-</w:t>
            </w:r>
            <w:r w:rsidR="006A01B0" w:rsidRPr="006D1DA2">
              <w:rPr>
                <w:rFonts w:cs="Times New Roman"/>
                <w:color w:val="auto"/>
              </w:rPr>
              <w:t xml:space="preserve"> </w:t>
            </w:r>
            <w:r w:rsidR="006A01B0" w:rsidRPr="006D1DA2">
              <w:rPr>
                <w:rFonts w:cs="Times New Roman"/>
                <w:b/>
                <w:color w:val="auto"/>
              </w:rPr>
              <w:t>Brüt veya net kütlesi</w:t>
            </w:r>
            <w:r w:rsidRPr="006D1DA2">
              <w:rPr>
                <w:rFonts w:cs="Times New Roman"/>
                <w:color w:val="auto"/>
              </w:rPr>
              <w:t xml:space="preserve"> (en az g veya kg olarak)</w:t>
            </w:r>
            <w:r w:rsidR="0065793B" w:rsidRPr="006D1DA2">
              <w:rPr>
                <w:rFonts w:cs="Times New Roman"/>
                <w:color w:val="auto"/>
              </w:rPr>
              <w:t xml:space="preserve"> </w:t>
            </w:r>
            <w:r w:rsidR="0065793B" w:rsidRPr="006D1DA2">
              <w:rPr>
                <w:rFonts w:cs="Times New Roman"/>
                <w:b/>
                <w:color w:val="auto"/>
              </w:rPr>
              <w:t>(isteğe bağlı),</w:t>
            </w:r>
          </w:p>
          <w:p w:rsidR="002316FA" w:rsidRPr="006D1DA2" w:rsidRDefault="002316FA" w:rsidP="00410369">
            <w:pPr>
              <w:jc w:val="both"/>
              <w:rPr>
                <w:b/>
                <w:color w:val="auto"/>
              </w:rPr>
            </w:pPr>
            <w:r w:rsidRPr="006D1DA2">
              <w:rPr>
                <w:b/>
                <w:color w:val="auto"/>
              </w:rPr>
              <w:t>Bu bilgiler Türkçe veya yabancı dillerde yazılabilir.</w:t>
            </w:r>
          </w:p>
          <w:p w:rsidR="00D532C7" w:rsidRPr="006D1DA2" w:rsidRDefault="00D532C7" w:rsidP="00410369">
            <w:pPr>
              <w:jc w:val="both"/>
              <w:rPr>
                <w:rFonts w:cs="Times New Roman"/>
                <w:b/>
                <w:color w:val="auto"/>
                <w:u w:val="single"/>
              </w:rPr>
            </w:pPr>
            <w:r w:rsidRPr="006D1DA2">
              <w:rPr>
                <w:rFonts w:cs="Times New Roman"/>
                <w:b/>
                <w:color w:val="auto"/>
                <w:u w:val="single"/>
              </w:rPr>
              <w:t>3.1 Numune Alma</w:t>
            </w:r>
          </w:p>
          <w:p w:rsidR="00D532C7" w:rsidRPr="006D1DA2" w:rsidRDefault="00D532C7" w:rsidP="00410369">
            <w:pPr>
              <w:jc w:val="both"/>
              <w:rPr>
                <w:rFonts w:cs="Times New Roman"/>
                <w:b/>
                <w:color w:val="auto"/>
              </w:rPr>
            </w:pPr>
            <w:r w:rsidRPr="006D1DA2">
              <w:rPr>
                <w:rFonts w:cs="Times New Roman"/>
                <w:b/>
                <w:color w:val="auto"/>
              </w:rPr>
              <w:t xml:space="preserve">“3.1 Numune Alma” maddesi “3.1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945831" w:rsidRPr="006D1DA2" w:rsidRDefault="00945831" w:rsidP="00410369">
            <w:pPr>
              <w:jc w:val="both"/>
              <w:rPr>
                <w:rFonts w:cs="Times New Roman"/>
                <w:b/>
                <w:color w:val="auto"/>
              </w:rPr>
            </w:pPr>
          </w:p>
          <w:p w:rsidR="00D532C7" w:rsidRPr="006D1DA2" w:rsidRDefault="00D532C7" w:rsidP="00410369">
            <w:pPr>
              <w:jc w:val="both"/>
              <w:rPr>
                <w:rFonts w:cs="Times New Roman"/>
                <w:b/>
                <w:color w:val="auto"/>
                <w:u w:val="single"/>
              </w:rPr>
            </w:pPr>
            <w:r w:rsidRPr="006D1DA2">
              <w:rPr>
                <w:rFonts w:cs="Times New Roman"/>
                <w:b/>
                <w:color w:val="auto"/>
                <w:u w:val="single"/>
              </w:rPr>
              <w:t>3.1 Denetim için Ayrılacak Ambalaj Sayısı</w:t>
            </w:r>
          </w:p>
          <w:p w:rsidR="00D532C7" w:rsidRPr="006D1DA2" w:rsidRDefault="00D532C7" w:rsidP="00410369">
            <w:pPr>
              <w:jc w:val="both"/>
              <w:rPr>
                <w:rFonts w:cs="Times New Roman"/>
                <w:b/>
                <w:color w:val="auto"/>
              </w:rPr>
            </w:pPr>
            <w:r w:rsidRPr="006D1DA2">
              <w:rPr>
                <w:rFonts w:cs="Times New Roman"/>
                <w:b/>
                <w:color w:val="auto"/>
              </w:rPr>
              <w:t>Çeşidi, sınıfı, ambalajları aynı olan ve bir seferde muayeneye sunulan taze bamyalar bir parti sayılır.</w:t>
            </w:r>
            <w:r w:rsidR="00127C0D" w:rsidRPr="006D1DA2">
              <w:rPr>
                <w:rFonts w:cs="Times New Roman"/>
                <w:b/>
                <w:color w:val="auto"/>
              </w:rPr>
              <w:t xml:space="preserve"> </w:t>
            </w:r>
            <w:r w:rsidRPr="006D1DA2">
              <w:rPr>
                <w:rFonts w:cs="Times New Roman"/>
                <w:b/>
                <w:color w:val="auto"/>
              </w:rPr>
              <w:t>Taze bamya</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D532C7" w:rsidRPr="006D1DA2" w:rsidRDefault="00D532C7"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D532C7" w:rsidRPr="006D1DA2" w:rsidRDefault="00D532C7" w:rsidP="00410369">
                  <w:pPr>
                    <w:jc w:val="center"/>
                    <w:rPr>
                      <w:b/>
                      <w:iCs/>
                      <w:color w:val="auto"/>
                    </w:rPr>
                  </w:pPr>
                  <w:r w:rsidRPr="006D1DA2">
                    <w:rPr>
                      <w:b/>
                      <w:iCs/>
                      <w:color w:val="auto"/>
                    </w:rPr>
                    <w:t>Parti Büyüklüğü</w:t>
                  </w:r>
                </w:p>
                <w:p w:rsidR="00D532C7" w:rsidRPr="006D1DA2" w:rsidRDefault="00D532C7" w:rsidP="00410369">
                  <w:pPr>
                    <w:jc w:val="center"/>
                    <w:rPr>
                      <w:b/>
                      <w:iCs/>
                      <w:color w:val="auto"/>
                    </w:rPr>
                  </w:pPr>
                  <w:r w:rsidRPr="006D1DA2">
                    <w:rPr>
                      <w:b/>
                      <w:iCs/>
                      <w:color w:val="auto"/>
                    </w:rPr>
                    <w:t>(N)</w:t>
                  </w:r>
                </w:p>
              </w:tc>
              <w:tc>
                <w:tcPr>
                  <w:tcW w:w="2880" w:type="dxa"/>
                </w:tcPr>
                <w:p w:rsidR="00D532C7" w:rsidRPr="006D1DA2" w:rsidRDefault="00D532C7" w:rsidP="00410369">
                  <w:pPr>
                    <w:jc w:val="center"/>
                    <w:rPr>
                      <w:b/>
                      <w:iCs/>
                      <w:color w:val="auto"/>
                    </w:rPr>
                  </w:pPr>
                  <w:r w:rsidRPr="006D1DA2">
                    <w:rPr>
                      <w:b/>
                      <w:iCs/>
                      <w:color w:val="auto"/>
                    </w:rPr>
                    <w:t>Ayrılacak Ambalaj Sayısı</w:t>
                  </w:r>
                </w:p>
                <w:p w:rsidR="00D532C7" w:rsidRPr="006D1DA2" w:rsidRDefault="00D532C7" w:rsidP="00410369">
                  <w:pPr>
                    <w:jc w:val="center"/>
                    <w:rPr>
                      <w:b/>
                      <w:iCs/>
                      <w:color w:val="auto"/>
                    </w:rPr>
                  </w:pPr>
                  <w:r w:rsidRPr="006D1DA2">
                    <w:rPr>
                      <w:b/>
                      <w:iCs/>
                      <w:color w:val="auto"/>
                    </w:rPr>
                    <w:t>(n)</w:t>
                  </w:r>
                </w:p>
              </w:tc>
            </w:tr>
            <w:tr w:rsidR="006D1DA2" w:rsidRPr="006D1DA2" w:rsidTr="00FA680B">
              <w:tc>
                <w:tcPr>
                  <w:tcW w:w="3168" w:type="dxa"/>
                </w:tcPr>
                <w:p w:rsidR="00D532C7" w:rsidRPr="006D1DA2" w:rsidRDefault="00D532C7" w:rsidP="00410369">
                  <w:pPr>
                    <w:jc w:val="center"/>
                    <w:rPr>
                      <w:b/>
                      <w:iCs/>
                      <w:color w:val="auto"/>
                    </w:rPr>
                  </w:pPr>
                  <w:r w:rsidRPr="006D1DA2">
                    <w:rPr>
                      <w:b/>
                      <w:iCs/>
                      <w:color w:val="auto"/>
                    </w:rPr>
                    <w:t>25’e kadar</w:t>
                  </w:r>
                </w:p>
                <w:p w:rsidR="00D532C7" w:rsidRPr="006D1DA2" w:rsidRDefault="00D532C7" w:rsidP="00410369">
                  <w:pPr>
                    <w:jc w:val="center"/>
                    <w:rPr>
                      <w:b/>
                      <w:iCs/>
                      <w:color w:val="auto"/>
                    </w:rPr>
                  </w:pPr>
                  <w:r w:rsidRPr="006D1DA2">
                    <w:rPr>
                      <w:b/>
                      <w:iCs/>
                      <w:color w:val="auto"/>
                    </w:rPr>
                    <w:t>26 – 150</w:t>
                  </w:r>
                </w:p>
                <w:p w:rsidR="00D532C7" w:rsidRPr="006D1DA2" w:rsidRDefault="00D532C7" w:rsidP="00410369">
                  <w:pPr>
                    <w:jc w:val="center"/>
                    <w:rPr>
                      <w:b/>
                      <w:iCs/>
                      <w:color w:val="auto"/>
                    </w:rPr>
                  </w:pPr>
                  <w:r w:rsidRPr="006D1DA2">
                    <w:rPr>
                      <w:b/>
                      <w:iCs/>
                      <w:color w:val="auto"/>
                    </w:rPr>
                    <w:t>151 – 1200</w:t>
                  </w:r>
                </w:p>
                <w:p w:rsidR="00D532C7" w:rsidRPr="006D1DA2" w:rsidRDefault="00D532C7" w:rsidP="00410369">
                  <w:pPr>
                    <w:jc w:val="center"/>
                    <w:rPr>
                      <w:b/>
                      <w:iCs/>
                      <w:color w:val="auto"/>
                    </w:rPr>
                  </w:pPr>
                  <w:r w:rsidRPr="006D1DA2">
                    <w:rPr>
                      <w:b/>
                      <w:iCs/>
                      <w:color w:val="auto"/>
                    </w:rPr>
                    <w:t>1201 – 35000</w:t>
                  </w:r>
                </w:p>
                <w:p w:rsidR="00D532C7" w:rsidRPr="006D1DA2" w:rsidRDefault="00D532C7" w:rsidP="00410369">
                  <w:pPr>
                    <w:jc w:val="center"/>
                    <w:rPr>
                      <w:b/>
                      <w:iCs/>
                      <w:color w:val="auto"/>
                    </w:rPr>
                  </w:pPr>
                  <w:r w:rsidRPr="006D1DA2">
                    <w:rPr>
                      <w:b/>
                      <w:iCs/>
                      <w:color w:val="auto"/>
                    </w:rPr>
                    <w:t>35001 ve yukarısı</w:t>
                  </w:r>
                </w:p>
              </w:tc>
              <w:tc>
                <w:tcPr>
                  <w:tcW w:w="2880" w:type="dxa"/>
                </w:tcPr>
                <w:p w:rsidR="00D532C7" w:rsidRPr="006D1DA2" w:rsidRDefault="00D532C7" w:rsidP="00410369">
                  <w:pPr>
                    <w:jc w:val="center"/>
                    <w:rPr>
                      <w:b/>
                      <w:iCs/>
                      <w:color w:val="auto"/>
                    </w:rPr>
                  </w:pPr>
                  <w:r w:rsidRPr="006D1DA2">
                    <w:rPr>
                      <w:b/>
                      <w:iCs/>
                      <w:color w:val="auto"/>
                    </w:rPr>
                    <w:t>2</w:t>
                  </w:r>
                </w:p>
                <w:p w:rsidR="00D532C7" w:rsidRPr="006D1DA2" w:rsidRDefault="00D532C7" w:rsidP="00410369">
                  <w:pPr>
                    <w:jc w:val="center"/>
                    <w:rPr>
                      <w:b/>
                      <w:iCs/>
                      <w:color w:val="auto"/>
                    </w:rPr>
                  </w:pPr>
                  <w:r w:rsidRPr="006D1DA2">
                    <w:rPr>
                      <w:b/>
                      <w:iCs/>
                      <w:color w:val="auto"/>
                    </w:rPr>
                    <w:t>3</w:t>
                  </w:r>
                </w:p>
                <w:p w:rsidR="00D532C7" w:rsidRPr="006D1DA2" w:rsidRDefault="00D532C7" w:rsidP="00410369">
                  <w:pPr>
                    <w:jc w:val="center"/>
                    <w:rPr>
                      <w:b/>
                      <w:iCs/>
                      <w:color w:val="auto"/>
                    </w:rPr>
                  </w:pPr>
                  <w:r w:rsidRPr="006D1DA2">
                    <w:rPr>
                      <w:b/>
                      <w:iCs/>
                      <w:color w:val="auto"/>
                    </w:rPr>
                    <w:t>5</w:t>
                  </w:r>
                </w:p>
                <w:p w:rsidR="00D532C7" w:rsidRPr="006D1DA2" w:rsidRDefault="00D532C7" w:rsidP="00410369">
                  <w:pPr>
                    <w:jc w:val="center"/>
                    <w:rPr>
                      <w:b/>
                      <w:iCs/>
                      <w:color w:val="auto"/>
                    </w:rPr>
                  </w:pPr>
                  <w:r w:rsidRPr="006D1DA2">
                    <w:rPr>
                      <w:b/>
                      <w:iCs/>
                      <w:color w:val="auto"/>
                    </w:rPr>
                    <w:t>8</w:t>
                  </w:r>
                </w:p>
                <w:p w:rsidR="00D532C7" w:rsidRPr="006D1DA2" w:rsidRDefault="00D532C7" w:rsidP="00410369">
                  <w:pPr>
                    <w:jc w:val="center"/>
                    <w:rPr>
                      <w:b/>
                      <w:iCs/>
                      <w:color w:val="auto"/>
                    </w:rPr>
                  </w:pPr>
                  <w:r w:rsidRPr="006D1DA2">
                    <w:rPr>
                      <w:b/>
                      <w:iCs/>
                      <w:color w:val="auto"/>
                    </w:rPr>
                    <w:t>13</w:t>
                  </w:r>
                </w:p>
              </w:tc>
            </w:tr>
          </w:tbl>
          <w:p w:rsidR="00D532C7" w:rsidRPr="006D1DA2" w:rsidRDefault="00D532C7"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F3678E" w:rsidRPr="006D1DA2" w:rsidRDefault="00F3678E" w:rsidP="00410369">
            <w:pPr>
              <w:autoSpaceDE w:val="0"/>
              <w:autoSpaceDN w:val="0"/>
              <w:adjustRightInd w:val="0"/>
              <w:jc w:val="both"/>
              <w:rPr>
                <w:rFonts w:cs="Times New Roman"/>
                <w:color w:val="auto"/>
                <w:u w:val="single"/>
              </w:rPr>
            </w:pPr>
            <w:r w:rsidRPr="006D1DA2">
              <w:rPr>
                <w:rFonts w:cs="Times New Roman"/>
                <w:color w:val="auto"/>
                <w:u w:val="single"/>
              </w:rPr>
              <w:t>3.2.1 – Ambalaj ve Ambalaj Gereçlerinin Muayenesi</w:t>
            </w:r>
          </w:p>
          <w:p w:rsidR="00F3678E" w:rsidRPr="006D1DA2" w:rsidRDefault="00F3678E" w:rsidP="00410369">
            <w:pPr>
              <w:autoSpaceDE w:val="0"/>
              <w:autoSpaceDN w:val="0"/>
              <w:adjustRightInd w:val="0"/>
              <w:jc w:val="both"/>
              <w:rPr>
                <w:rFonts w:cs="Times New Roman"/>
                <w:b/>
                <w:color w:val="auto"/>
              </w:rPr>
            </w:pPr>
            <w:r w:rsidRPr="006D1DA2">
              <w:rPr>
                <w:rFonts w:cs="Times New Roman"/>
                <w:color w:val="auto"/>
              </w:rPr>
              <w:t>Ambalaj ve ambalaj gereçlerinin muayenesi gözle ve elle incelenerek, gerekirse boyutları ölçülerek yapılır.</w:t>
            </w:r>
            <w:r w:rsidR="00045FD3" w:rsidRPr="006D1DA2">
              <w:rPr>
                <w:rFonts w:cs="Times New Roman"/>
                <w:color w:val="auto"/>
              </w:rPr>
              <w:t xml:space="preserve"> </w:t>
            </w:r>
            <w:r w:rsidRPr="006D1DA2">
              <w:rPr>
                <w:rFonts w:cs="Times New Roman"/>
                <w:b/>
                <w:color w:val="auto"/>
              </w:rPr>
              <w:t>Sonucun, Madde 2’ye uygun olup olmadığına bakılır.</w:t>
            </w:r>
          </w:p>
          <w:p w:rsidR="00F3678E" w:rsidRPr="006D1DA2" w:rsidRDefault="00F3678E" w:rsidP="00410369">
            <w:pPr>
              <w:autoSpaceDE w:val="0"/>
              <w:autoSpaceDN w:val="0"/>
              <w:adjustRightInd w:val="0"/>
              <w:jc w:val="both"/>
              <w:rPr>
                <w:rFonts w:cs="Times New Roman"/>
                <w:color w:val="auto"/>
                <w:u w:val="single"/>
              </w:rPr>
            </w:pPr>
            <w:r w:rsidRPr="006D1DA2">
              <w:rPr>
                <w:rFonts w:cs="Times New Roman"/>
                <w:color w:val="auto"/>
                <w:u w:val="single"/>
              </w:rPr>
              <w:t>3.2.2 – Taze Bamyaların Muayenesi</w:t>
            </w:r>
          </w:p>
          <w:p w:rsidR="00F3678E" w:rsidRPr="006D1DA2" w:rsidRDefault="00F3678E" w:rsidP="00410369">
            <w:pPr>
              <w:autoSpaceDE w:val="0"/>
              <w:autoSpaceDN w:val="0"/>
              <w:adjustRightInd w:val="0"/>
              <w:jc w:val="both"/>
              <w:rPr>
                <w:rFonts w:cs="Times New Roman"/>
                <w:color w:val="auto"/>
              </w:rPr>
            </w:pPr>
            <w:r w:rsidRPr="006D1DA2">
              <w:rPr>
                <w:rFonts w:cs="Times New Roman"/>
                <w:color w:val="auto"/>
              </w:rPr>
              <w:t>Taze bamyaların muayenesi bakılarak, ellenerek, koklanarak ve kırılarak yapılır.</w:t>
            </w:r>
            <w:r w:rsidR="003C1361" w:rsidRPr="006D1DA2">
              <w:rPr>
                <w:rFonts w:cs="Times New Roman"/>
                <w:b/>
                <w:color w:val="auto"/>
              </w:rPr>
              <w:t xml:space="preserve"> </w:t>
            </w:r>
            <w:r w:rsidRPr="006D1DA2">
              <w:rPr>
                <w:rFonts w:cs="Times New Roman"/>
                <w:b/>
                <w:color w:val="auto"/>
              </w:rPr>
              <w:t>Sonucun, Madde 1.2 ve Madde 1.3’e uygun olup olmadığına bakılır.</w:t>
            </w:r>
          </w:p>
        </w:tc>
      </w:tr>
      <w:tr w:rsidR="006D1DA2" w:rsidRPr="006D1DA2" w:rsidTr="0093120C">
        <w:trPr>
          <w:trHeight w:val="480"/>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26</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0709.99.90.00.13</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Maydanoz</w:t>
            </w:r>
          </w:p>
        </w:tc>
        <w:tc>
          <w:tcPr>
            <w:tcW w:w="1690" w:type="dxa"/>
            <w:shd w:val="clear" w:color="auto" w:fill="auto"/>
            <w:vAlign w:val="center"/>
          </w:tcPr>
          <w:p w:rsidR="009B63AA" w:rsidRPr="006D1DA2" w:rsidRDefault="001B0558" w:rsidP="00410369">
            <w:pPr>
              <w:rPr>
                <w:rFonts w:cs="Times New Roman"/>
                <w:strike/>
                <w:color w:val="auto"/>
              </w:rPr>
            </w:pPr>
            <w:r w:rsidRPr="006D1DA2">
              <w:rPr>
                <w:color w:val="auto"/>
              </w:rPr>
              <w:t xml:space="preserve">TS/1816 Maydanoz </w:t>
            </w:r>
            <w:r w:rsidR="001B6434" w:rsidRPr="006D1DA2">
              <w:rPr>
                <w:color w:val="auto"/>
              </w:rPr>
              <w:t xml:space="preserve">- </w:t>
            </w:r>
            <w:r w:rsidRPr="006D1DA2">
              <w:rPr>
                <w:color w:val="auto"/>
              </w:rPr>
              <w:t>Nisan 2015</w:t>
            </w:r>
          </w:p>
        </w:tc>
        <w:tc>
          <w:tcPr>
            <w:tcW w:w="8320" w:type="dxa"/>
            <w:shd w:val="clear" w:color="auto" w:fill="auto"/>
            <w:noWrap/>
          </w:tcPr>
          <w:p w:rsidR="00D920E4" w:rsidRPr="006D1DA2" w:rsidRDefault="00D920E4" w:rsidP="00410369">
            <w:pPr>
              <w:jc w:val="both"/>
              <w:rPr>
                <w:rFonts w:cs="Times New Roman"/>
                <w:b/>
                <w:color w:val="auto"/>
                <w:u w:val="single"/>
              </w:rPr>
            </w:pPr>
            <w:r w:rsidRPr="006D1DA2">
              <w:rPr>
                <w:rFonts w:cs="Times New Roman"/>
                <w:b/>
                <w:color w:val="auto"/>
                <w:u w:val="single"/>
              </w:rPr>
              <w:t xml:space="preserve"> </w:t>
            </w:r>
            <w:r w:rsidR="004D555B" w:rsidRPr="006D1DA2">
              <w:rPr>
                <w:rFonts w:cs="Times New Roman"/>
                <w:b/>
                <w:color w:val="auto"/>
                <w:u w:val="single"/>
              </w:rPr>
              <w:t xml:space="preserve">5.1 </w:t>
            </w:r>
            <w:r w:rsidRPr="006D1DA2">
              <w:rPr>
                <w:rFonts w:cs="Times New Roman"/>
                <w:b/>
                <w:color w:val="auto"/>
                <w:u w:val="single"/>
              </w:rPr>
              <w:t>Numune Alma</w:t>
            </w:r>
          </w:p>
          <w:p w:rsidR="00D920E4" w:rsidRPr="006D1DA2" w:rsidRDefault="004D555B" w:rsidP="00410369">
            <w:pPr>
              <w:jc w:val="both"/>
              <w:rPr>
                <w:rFonts w:cs="Times New Roman"/>
                <w:b/>
                <w:color w:val="auto"/>
              </w:rPr>
            </w:pPr>
            <w:r w:rsidRPr="006D1DA2">
              <w:rPr>
                <w:rFonts w:cs="Times New Roman"/>
                <w:b/>
                <w:color w:val="auto"/>
              </w:rPr>
              <w:t>“5.1 Numune Alma” maddesi “5</w:t>
            </w:r>
            <w:r w:rsidR="00D920E4" w:rsidRPr="006D1DA2">
              <w:rPr>
                <w:rFonts w:cs="Times New Roman"/>
                <w:b/>
                <w:color w:val="auto"/>
              </w:rPr>
              <w:t xml:space="preserve">.1 Denetim İçin Ayrılacak Ambalaj Sayısı” olarak </w:t>
            </w:r>
            <w:r w:rsidR="00F326EE" w:rsidRPr="006D1DA2">
              <w:rPr>
                <w:rFonts w:cs="Times New Roman"/>
                <w:b/>
                <w:color w:val="auto"/>
              </w:rPr>
              <w:t>uygulanmalıdır.</w:t>
            </w:r>
            <w:r w:rsidR="00D920E4" w:rsidRPr="006D1DA2">
              <w:rPr>
                <w:rFonts w:cs="Times New Roman"/>
                <w:b/>
                <w:color w:val="auto"/>
              </w:rPr>
              <w:t xml:space="preserve"> Buna göre;</w:t>
            </w:r>
          </w:p>
          <w:p w:rsidR="00D920E4" w:rsidRPr="006D1DA2" w:rsidRDefault="004D555B" w:rsidP="00410369">
            <w:pPr>
              <w:jc w:val="both"/>
              <w:rPr>
                <w:rFonts w:cs="Times New Roman"/>
                <w:b/>
                <w:color w:val="auto"/>
                <w:u w:val="single"/>
              </w:rPr>
            </w:pPr>
            <w:r w:rsidRPr="006D1DA2">
              <w:rPr>
                <w:rFonts w:cs="Times New Roman"/>
                <w:b/>
                <w:color w:val="auto"/>
                <w:u w:val="single"/>
              </w:rPr>
              <w:t>5</w:t>
            </w:r>
            <w:r w:rsidR="00D920E4" w:rsidRPr="006D1DA2">
              <w:rPr>
                <w:rFonts w:cs="Times New Roman"/>
                <w:b/>
                <w:color w:val="auto"/>
                <w:u w:val="single"/>
              </w:rPr>
              <w:t>.1 Denetim için Ayrılacak Ambalaj Sayısı</w:t>
            </w:r>
          </w:p>
          <w:p w:rsidR="00D920E4" w:rsidRPr="006D1DA2" w:rsidRDefault="00D920E4" w:rsidP="00410369">
            <w:pPr>
              <w:jc w:val="both"/>
              <w:rPr>
                <w:rFonts w:cs="Times New Roman"/>
                <w:b/>
                <w:color w:val="auto"/>
              </w:rPr>
            </w:pPr>
            <w:r w:rsidRPr="006D1DA2">
              <w:rPr>
                <w:rFonts w:cs="Times New Roman"/>
                <w:b/>
                <w:color w:val="auto"/>
              </w:rPr>
              <w:t>Çeşidi, sınıfı, ambalajları aynı olan ve bir seferde muayeneye sunulan maydanozlar bir parti sayılır.</w:t>
            </w:r>
            <w:r w:rsidR="004D53D0" w:rsidRPr="006D1DA2">
              <w:rPr>
                <w:rFonts w:cs="Times New Roman"/>
                <w:b/>
                <w:color w:val="auto"/>
              </w:rPr>
              <w:t xml:space="preserve"> </w:t>
            </w:r>
            <w:r w:rsidRPr="006D1DA2">
              <w:rPr>
                <w:rFonts w:cs="Times New Roman"/>
                <w:b/>
                <w:color w:val="auto"/>
              </w:rPr>
              <w:t>Maydanoz</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7332D4" w:rsidRPr="006D1DA2" w:rsidRDefault="007332D4" w:rsidP="00410369">
            <w:pPr>
              <w:jc w:val="both"/>
              <w:rPr>
                <w:rFonts w:cs="Times New Roman"/>
                <w:b/>
                <w:color w:val="auto"/>
              </w:rPr>
            </w:pPr>
          </w:p>
          <w:p w:rsidR="00D920E4" w:rsidRPr="006D1DA2" w:rsidRDefault="00D920E4"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D920E4" w:rsidRPr="006D1DA2" w:rsidRDefault="00D920E4" w:rsidP="00410369">
                  <w:pPr>
                    <w:jc w:val="center"/>
                    <w:rPr>
                      <w:b/>
                      <w:iCs/>
                      <w:color w:val="auto"/>
                    </w:rPr>
                  </w:pPr>
                  <w:r w:rsidRPr="006D1DA2">
                    <w:rPr>
                      <w:b/>
                      <w:iCs/>
                      <w:color w:val="auto"/>
                    </w:rPr>
                    <w:t>Parti Büyüklüğü</w:t>
                  </w:r>
                </w:p>
                <w:p w:rsidR="00D920E4" w:rsidRPr="006D1DA2" w:rsidRDefault="00D920E4" w:rsidP="00410369">
                  <w:pPr>
                    <w:jc w:val="center"/>
                    <w:rPr>
                      <w:b/>
                      <w:iCs/>
                      <w:color w:val="auto"/>
                    </w:rPr>
                  </w:pPr>
                  <w:r w:rsidRPr="006D1DA2">
                    <w:rPr>
                      <w:b/>
                      <w:iCs/>
                      <w:color w:val="auto"/>
                    </w:rPr>
                    <w:t>(N)</w:t>
                  </w:r>
                </w:p>
              </w:tc>
              <w:tc>
                <w:tcPr>
                  <w:tcW w:w="2880" w:type="dxa"/>
                </w:tcPr>
                <w:p w:rsidR="00D920E4" w:rsidRPr="006D1DA2" w:rsidRDefault="00D920E4" w:rsidP="00410369">
                  <w:pPr>
                    <w:jc w:val="center"/>
                    <w:rPr>
                      <w:b/>
                      <w:iCs/>
                      <w:color w:val="auto"/>
                    </w:rPr>
                  </w:pPr>
                  <w:r w:rsidRPr="006D1DA2">
                    <w:rPr>
                      <w:b/>
                      <w:iCs/>
                      <w:color w:val="auto"/>
                    </w:rPr>
                    <w:t>Ayrılacak Ambalaj Sayısı</w:t>
                  </w:r>
                </w:p>
                <w:p w:rsidR="00D920E4" w:rsidRPr="006D1DA2" w:rsidRDefault="00D920E4" w:rsidP="00410369">
                  <w:pPr>
                    <w:jc w:val="center"/>
                    <w:rPr>
                      <w:b/>
                      <w:iCs/>
                      <w:color w:val="auto"/>
                    </w:rPr>
                  </w:pPr>
                  <w:r w:rsidRPr="006D1DA2">
                    <w:rPr>
                      <w:b/>
                      <w:iCs/>
                      <w:color w:val="auto"/>
                    </w:rPr>
                    <w:t>(n)</w:t>
                  </w:r>
                </w:p>
              </w:tc>
            </w:tr>
            <w:tr w:rsidR="006D1DA2" w:rsidRPr="006D1DA2" w:rsidTr="00FA680B">
              <w:tc>
                <w:tcPr>
                  <w:tcW w:w="3168" w:type="dxa"/>
                </w:tcPr>
                <w:p w:rsidR="00D920E4" w:rsidRPr="006D1DA2" w:rsidRDefault="00D920E4" w:rsidP="00410369">
                  <w:pPr>
                    <w:jc w:val="center"/>
                    <w:rPr>
                      <w:b/>
                      <w:iCs/>
                      <w:color w:val="auto"/>
                    </w:rPr>
                  </w:pPr>
                  <w:r w:rsidRPr="006D1DA2">
                    <w:rPr>
                      <w:b/>
                      <w:iCs/>
                      <w:color w:val="auto"/>
                    </w:rPr>
                    <w:t>25’e kadar</w:t>
                  </w:r>
                </w:p>
                <w:p w:rsidR="00D920E4" w:rsidRPr="006D1DA2" w:rsidRDefault="00D920E4" w:rsidP="00410369">
                  <w:pPr>
                    <w:jc w:val="center"/>
                    <w:rPr>
                      <w:b/>
                      <w:iCs/>
                      <w:color w:val="auto"/>
                    </w:rPr>
                  </w:pPr>
                  <w:r w:rsidRPr="006D1DA2">
                    <w:rPr>
                      <w:b/>
                      <w:iCs/>
                      <w:color w:val="auto"/>
                    </w:rPr>
                    <w:lastRenderedPageBreak/>
                    <w:t>26 – 150</w:t>
                  </w:r>
                </w:p>
                <w:p w:rsidR="00D920E4" w:rsidRPr="006D1DA2" w:rsidRDefault="00D920E4" w:rsidP="00410369">
                  <w:pPr>
                    <w:jc w:val="center"/>
                    <w:rPr>
                      <w:b/>
                      <w:iCs/>
                      <w:color w:val="auto"/>
                    </w:rPr>
                  </w:pPr>
                  <w:r w:rsidRPr="006D1DA2">
                    <w:rPr>
                      <w:b/>
                      <w:iCs/>
                      <w:color w:val="auto"/>
                    </w:rPr>
                    <w:t>151 – 1200</w:t>
                  </w:r>
                </w:p>
                <w:p w:rsidR="00D920E4" w:rsidRPr="006D1DA2" w:rsidRDefault="00D920E4" w:rsidP="00410369">
                  <w:pPr>
                    <w:jc w:val="center"/>
                    <w:rPr>
                      <w:b/>
                      <w:iCs/>
                      <w:color w:val="auto"/>
                    </w:rPr>
                  </w:pPr>
                  <w:r w:rsidRPr="006D1DA2">
                    <w:rPr>
                      <w:b/>
                      <w:iCs/>
                      <w:color w:val="auto"/>
                    </w:rPr>
                    <w:t>1201 – 35000</w:t>
                  </w:r>
                </w:p>
                <w:p w:rsidR="00D920E4" w:rsidRPr="006D1DA2" w:rsidRDefault="00D920E4" w:rsidP="00410369">
                  <w:pPr>
                    <w:jc w:val="center"/>
                    <w:rPr>
                      <w:b/>
                      <w:iCs/>
                      <w:color w:val="auto"/>
                    </w:rPr>
                  </w:pPr>
                  <w:r w:rsidRPr="006D1DA2">
                    <w:rPr>
                      <w:b/>
                      <w:iCs/>
                      <w:color w:val="auto"/>
                    </w:rPr>
                    <w:t>35001 ve yukarısı</w:t>
                  </w:r>
                </w:p>
              </w:tc>
              <w:tc>
                <w:tcPr>
                  <w:tcW w:w="2880" w:type="dxa"/>
                </w:tcPr>
                <w:p w:rsidR="00D920E4" w:rsidRPr="006D1DA2" w:rsidRDefault="00D920E4" w:rsidP="00410369">
                  <w:pPr>
                    <w:jc w:val="center"/>
                    <w:rPr>
                      <w:b/>
                      <w:iCs/>
                      <w:color w:val="auto"/>
                    </w:rPr>
                  </w:pPr>
                  <w:r w:rsidRPr="006D1DA2">
                    <w:rPr>
                      <w:b/>
                      <w:iCs/>
                      <w:color w:val="auto"/>
                    </w:rPr>
                    <w:lastRenderedPageBreak/>
                    <w:t>2</w:t>
                  </w:r>
                </w:p>
                <w:p w:rsidR="00D920E4" w:rsidRPr="006D1DA2" w:rsidRDefault="00D920E4" w:rsidP="00410369">
                  <w:pPr>
                    <w:jc w:val="center"/>
                    <w:rPr>
                      <w:b/>
                      <w:iCs/>
                      <w:color w:val="auto"/>
                    </w:rPr>
                  </w:pPr>
                  <w:r w:rsidRPr="006D1DA2">
                    <w:rPr>
                      <w:b/>
                      <w:iCs/>
                      <w:color w:val="auto"/>
                    </w:rPr>
                    <w:lastRenderedPageBreak/>
                    <w:t>3</w:t>
                  </w:r>
                </w:p>
                <w:p w:rsidR="00D920E4" w:rsidRPr="006D1DA2" w:rsidRDefault="00D920E4" w:rsidP="00410369">
                  <w:pPr>
                    <w:jc w:val="center"/>
                    <w:rPr>
                      <w:b/>
                      <w:iCs/>
                      <w:color w:val="auto"/>
                    </w:rPr>
                  </w:pPr>
                  <w:r w:rsidRPr="006D1DA2">
                    <w:rPr>
                      <w:b/>
                      <w:iCs/>
                      <w:color w:val="auto"/>
                    </w:rPr>
                    <w:t>5</w:t>
                  </w:r>
                </w:p>
                <w:p w:rsidR="00D920E4" w:rsidRPr="006D1DA2" w:rsidRDefault="00D920E4" w:rsidP="00410369">
                  <w:pPr>
                    <w:jc w:val="center"/>
                    <w:rPr>
                      <w:b/>
                      <w:iCs/>
                      <w:color w:val="auto"/>
                    </w:rPr>
                  </w:pPr>
                  <w:r w:rsidRPr="006D1DA2">
                    <w:rPr>
                      <w:b/>
                      <w:iCs/>
                      <w:color w:val="auto"/>
                    </w:rPr>
                    <w:t>8</w:t>
                  </w:r>
                </w:p>
                <w:p w:rsidR="00D920E4" w:rsidRPr="006D1DA2" w:rsidRDefault="00D920E4" w:rsidP="00410369">
                  <w:pPr>
                    <w:jc w:val="center"/>
                    <w:rPr>
                      <w:b/>
                      <w:iCs/>
                      <w:color w:val="auto"/>
                    </w:rPr>
                  </w:pPr>
                  <w:r w:rsidRPr="006D1DA2">
                    <w:rPr>
                      <w:b/>
                      <w:iCs/>
                      <w:color w:val="auto"/>
                    </w:rPr>
                    <w:t>13</w:t>
                  </w:r>
                </w:p>
              </w:tc>
            </w:tr>
          </w:tbl>
          <w:p w:rsidR="00D920E4" w:rsidRPr="006D1DA2" w:rsidRDefault="00D920E4" w:rsidP="00410369">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tc>
      </w:tr>
      <w:tr w:rsidR="006D1DA2" w:rsidRPr="006D1DA2" w:rsidTr="0093120C">
        <w:trPr>
          <w:trHeight w:val="480"/>
        </w:trPr>
        <w:tc>
          <w:tcPr>
            <w:tcW w:w="410" w:type="dxa"/>
            <w:shd w:val="clear" w:color="auto" w:fill="auto"/>
            <w:noWrap/>
            <w:vAlign w:val="center"/>
          </w:tcPr>
          <w:p w:rsidR="009B63AA" w:rsidRPr="006D1DA2" w:rsidRDefault="0009446B" w:rsidP="00410369">
            <w:pPr>
              <w:jc w:val="center"/>
              <w:rPr>
                <w:rFonts w:cs="Times New Roman"/>
                <w:bCs/>
                <w:color w:val="auto"/>
              </w:rPr>
            </w:pPr>
            <w:r w:rsidRPr="006D1DA2">
              <w:rPr>
                <w:rFonts w:cs="Times New Roman"/>
                <w:bCs/>
                <w:color w:val="auto"/>
              </w:rPr>
              <w:lastRenderedPageBreak/>
              <w:t>27</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0804.20.10.00.00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Taze incir</w:t>
            </w:r>
          </w:p>
        </w:tc>
        <w:tc>
          <w:tcPr>
            <w:tcW w:w="1690" w:type="dxa"/>
            <w:shd w:val="clear" w:color="auto" w:fill="auto"/>
            <w:vAlign w:val="center"/>
          </w:tcPr>
          <w:p w:rsidR="003838DA" w:rsidRPr="003838DA" w:rsidRDefault="009B63AA" w:rsidP="00410369">
            <w:pPr>
              <w:rPr>
                <w:rFonts w:cs="Times New Roman"/>
                <w:color w:val="auto"/>
                <w:highlight w:val="yellow"/>
              </w:rPr>
            </w:pPr>
            <w:r w:rsidRPr="003838DA">
              <w:rPr>
                <w:color w:val="auto"/>
                <w:highlight w:val="yellow"/>
              </w:rPr>
              <w:t>TS/1813 Taze İncir</w:t>
            </w:r>
            <w:r w:rsidRPr="003838DA">
              <w:rPr>
                <w:rFonts w:cs="Times New Roman"/>
                <w:bCs/>
                <w:color w:val="auto"/>
                <w:highlight w:val="yellow"/>
              </w:rPr>
              <w:t xml:space="preserve"> - </w:t>
            </w:r>
            <w:r w:rsidRPr="003838DA">
              <w:rPr>
                <w:strike/>
                <w:color w:val="auto"/>
                <w:highlight w:val="yellow"/>
              </w:rPr>
              <w:t>Aralık 1981 (T1: Mart 2011 dahil)</w:t>
            </w:r>
          </w:p>
          <w:p w:rsidR="003838DA" w:rsidRPr="003838DA" w:rsidRDefault="003838DA" w:rsidP="003838DA">
            <w:pPr>
              <w:rPr>
                <w:rFonts w:cs="Times New Roman"/>
                <w:highlight w:val="yellow"/>
              </w:rPr>
            </w:pPr>
          </w:p>
          <w:p w:rsidR="003838DA" w:rsidRPr="003838DA" w:rsidRDefault="003838DA" w:rsidP="003838DA">
            <w:pPr>
              <w:rPr>
                <w:rFonts w:cs="Times New Roman"/>
                <w:highlight w:val="yellow"/>
              </w:rPr>
            </w:pPr>
          </w:p>
          <w:p w:rsidR="003838DA" w:rsidRPr="003838DA" w:rsidRDefault="003838DA" w:rsidP="003838DA">
            <w:pPr>
              <w:rPr>
                <w:rFonts w:cs="Times New Roman"/>
                <w:highlight w:val="yellow"/>
              </w:rPr>
            </w:pPr>
          </w:p>
          <w:p w:rsidR="009B63AA" w:rsidRPr="003838DA" w:rsidRDefault="003838DA" w:rsidP="003838DA">
            <w:pPr>
              <w:rPr>
                <w:rFonts w:cs="Times New Roman"/>
              </w:rPr>
            </w:pPr>
            <w:r w:rsidRPr="003838DA">
              <w:rPr>
                <w:rFonts w:cs="Times New Roman"/>
                <w:highlight w:val="yellow"/>
              </w:rPr>
              <w:t>Nisan 2017</w:t>
            </w:r>
          </w:p>
        </w:tc>
        <w:tc>
          <w:tcPr>
            <w:tcW w:w="8320" w:type="dxa"/>
            <w:shd w:val="clear" w:color="auto" w:fill="auto"/>
            <w:noWrap/>
          </w:tcPr>
          <w:p w:rsidR="0009446B" w:rsidRPr="00974C75" w:rsidRDefault="009B63AA" w:rsidP="00410369">
            <w:pPr>
              <w:jc w:val="both"/>
              <w:rPr>
                <w:rFonts w:cs="Times New Roman"/>
                <w:b/>
                <w:strike/>
                <w:color w:val="auto"/>
                <w:highlight w:val="yellow"/>
                <w:u w:val="single"/>
              </w:rPr>
            </w:pPr>
            <w:r w:rsidRPr="00974C75">
              <w:rPr>
                <w:rFonts w:ascii="Arial" w:hAnsi="Arial" w:cs="Arial"/>
                <w:strike/>
                <w:color w:val="auto"/>
                <w:sz w:val="20"/>
                <w:szCs w:val="20"/>
              </w:rPr>
              <w:t> </w:t>
            </w:r>
            <w:r w:rsidR="0009446B" w:rsidRPr="00974C75">
              <w:rPr>
                <w:rFonts w:cs="Times New Roman"/>
                <w:b/>
                <w:strike/>
                <w:color w:val="auto"/>
                <w:highlight w:val="yellow"/>
                <w:u w:val="single"/>
              </w:rPr>
              <w:t>2.1 Numune Alma</w:t>
            </w:r>
          </w:p>
          <w:p w:rsidR="00974C75" w:rsidRPr="00974C75" w:rsidRDefault="00974C75" w:rsidP="00410369">
            <w:pPr>
              <w:jc w:val="both"/>
              <w:rPr>
                <w:rFonts w:cs="Times New Roman"/>
                <w:b/>
                <w:color w:val="auto"/>
                <w:highlight w:val="yellow"/>
                <w:u w:val="single"/>
              </w:rPr>
            </w:pPr>
            <w:r w:rsidRPr="00974C75">
              <w:rPr>
                <w:rFonts w:cs="Times New Roman"/>
                <w:b/>
                <w:color w:val="auto"/>
                <w:highlight w:val="yellow"/>
                <w:u w:val="single"/>
              </w:rPr>
              <w:t>5.1 Numune Alma</w:t>
            </w:r>
          </w:p>
          <w:p w:rsidR="0009446B" w:rsidRPr="006D1DA2" w:rsidRDefault="0009446B" w:rsidP="00410369">
            <w:pPr>
              <w:jc w:val="both"/>
              <w:rPr>
                <w:rFonts w:cs="Times New Roman"/>
                <w:b/>
                <w:color w:val="auto"/>
              </w:rPr>
            </w:pPr>
            <w:r w:rsidRPr="00974C75">
              <w:rPr>
                <w:rFonts w:cs="Times New Roman"/>
                <w:b/>
                <w:color w:val="auto"/>
                <w:highlight w:val="yellow"/>
              </w:rPr>
              <w:t>“</w:t>
            </w:r>
            <w:r w:rsidR="00974C75" w:rsidRPr="00974C75">
              <w:rPr>
                <w:rFonts w:cs="Times New Roman"/>
                <w:b/>
                <w:color w:val="auto"/>
                <w:highlight w:val="yellow"/>
              </w:rPr>
              <w:t>5</w:t>
            </w:r>
            <w:r w:rsidRPr="00974C75">
              <w:rPr>
                <w:rFonts w:cs="Times New Roman"/>
                <w:b/>
                <w:color w:val="auto"/>
                <w:highlight w:val="yellow"/>
              </w:rPr>
              <w:t>.1 Numune Alma” maddesi “</w:t>
            </w:r>
            <w:r w:rsidR="00974C75" w:rsidRPr="00974C75">
              <w:rPr>
                <w:rFonts w:cs="Times New Roman"/>
                <w:b/>
                <w:color w:val="auto"/>
                <w:highlight w:val="yellow"/>
              </w:rPr>
              <w:t>5</w:t>
            </w:r>
            <w:r w:rsidRPr="00974C75">
              <w:rPr>
                <w:rFonts w:cs="Times New Roman"/>
                <w:b/>
                <w:color w:val="auto"/>
                <w:highlight w:val="yellow"/>
              </w:rPr>
              <w:t xml:space="preserve">.1 Denetim İçin Ayrılacak Ambalaj Sayısı” olarak </w:t>
            </w:r>
            <w:r w:rsidR="00F326EE" w:rsidRPr="00974C75">
              <w:rPr>
                <w:rFonts w:cs="Times New Roman"/>
                <w:b/>
                <w:color w:val="auto"/>
                <w:highlight w:val="yellow"/>
              </w:rPr>
              <w:t>uygulanmalıdır.</w:t>
            </w:r>
            <w:r w:rsidRPr="00974C75">
              <w:rPr>
                <w:rFonts w:cs="Times New Roman"/>
                <w:b/>
                <w:color w:val="auto"/>
                <w:highlight w:val="yellow"/>
              </w:rPr>
              <w:t xml:space="preserve"> Buna göre;</w:t>
            </w:r>
          </w:p>
          <w:p w:rsidR="00EE3393" w:rsidRPr="006D1DA2" w:rsidRDefault="00EE3393" w:rsidP="00410369">
            <w:pPr>
              <w:jc w:val="both"/>
              <w:rPr>
                <w:rFonts w:cs="Times New Roman"/>
                <w:b/>
                <w:color w:val="auto"/>
              </w:rPr>
            </w:pPr>
          </w:p>
          <w:p w:rsidR="0009446B" w:rsidRPr="006D1DA2" w:rsidRDefault="00974C75" w:rsidP="00410369">
            <w:pPr>
              <w:jc w:val="both"/>
              <w:rPr>
                <w:rFonts w:cs="Times New Roman"/>
                <w:b/>
                <w:color w:val="auto"/>
                <w:u w:val="single"/>
              </w:rPr>
            </w:pPr>
            <w:r>
              <w:rPr>
                <w:rFonts w:cs="Times New Roman"/>
                <w:b/>
                <w:color w:val="auto"/>
                <w:u w:val="single"/>
              </w:rPr>
              <w:t>5</w:t>
            </w:r>
            <w:r w:rsidR="0009446B" w:rsidRPr="006D1DA2">
              <w:rPr>
                <w:rFonts w:cs="Times New Roman"/>
                <w:b/>
                <w:color w:val="auto"/>
                <w:u w:val="single"/>
              </w:rPr>
              <w:t>.1 Denetim için Ayrılacak Ambalaj Sayısı</w:t>
            </w:r>
          </w:p>
          <w:p w:rsidR="0009446B" w:rsidRPr="006D1DA2" w:rsidRDefault="0009446B" w:rsidP="00410369">
            <w:pPr>
              <w:jc w:val="both"/>
              <w:rPr>
                <w:rFonts w:cs="Times New Roman"/>
                <w:b/>
                <w:color w:val="auto"/>
              </w:rPr>
            </w:pPr>
            <w:r w:rsidRPr="006D1DA2">
              <w:rPr>
                <w:rFonts w:cs="Times New Roman"/>
                <w:b/>
                <w:color w:val="auto"/>
              </w:rPr>
              <w:t>Çeşidi, sınıfı, ambalajları aynı olan ve bir seferde muayeneye sunulan taze incirler bir parti sayılır. Taze incir</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09446B" w:rsidRPr="006D1DA2" w:rsidRDefault="0009446B" w:rsidP="00410369">
            <w:pPr>
              <w:jc w:val="both"/>
              <w:rPr>
                <w:rFonts w:cs="Times New Roman"/>
                <w:b/>
                <w:color w:val="auto"/>
              </w:rPr>
            </w:pPr>
          </w:p>
          <w:p w:rsidR="0009446B" w:rsidRPr="006D1DA2" w:rsidRDefault="0009446B"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09446B" w:rsidRPr="006D1DA2" w:rsidRDefault="0009446B" w:rsidP="00410369">
                  <w:pPr>
                    <w:jc w:val="center"/>
                    <w:rPr>
                      <w:b/>
                      <w:iCs/>
                      <w:color w:val="auto"/>
                    </w:rPr>
                  </w:pPr>
                  <w:r w:rsidRPr="006D1DA2">
                    <w:rPr>
                      <w:b/>
                      <w:iCs/>
                      <w:color w:val="auto"/>
                    </w:rPr>
                    <w:t>Parti Büyüklüğü</w:t>
                  </w:r>
                </w:p>
                <w:p w:rsidR="0009446B" w:rsidRPr="006D1DA2" w:rsidRDefault="0009446B" w:rsidP="00410369">
                  <w:pPr>
                    <w:jc w:val="center"/>
                    <w:rPr>
                      <w:b/>
                      <w:iCs/>
                      <w:color w:val="auto"/>
                    </w:rPr>
                  </w:pPr>
                  <w:r w:rsidRPr="006D1DA2">
                    <w:rPr>
                      <w:b/>
                      <w:iCs/>
                      <w:color w:val="auto"/>
                    </w:rPr>
                    <w:t>(N)</w:t>
                  </w:r>
                </w:p>
              </w:tc>
              <w:tc>
                <w:tcPr>
                  <w:tcW w:w="2880" w:type="dxa"/>
                </w:tcPr>
                <w:p w:rsidR="0009446B" w:rsidRPr="006D1DA2" w:rsidRDefault="0009446B" w:rsidP="00410369">
                  <w:pPr>
                    <w:jc w:val="center"/>
                    <w:rPr>
                      <w:b/>
                      <w:iCs/>
                      <w:color w:val="auto"/>
                    </w:rPr>
                  </w:pPr>
                  <w:r w:rsidRPr="006D1DA2">
                    <w:rPr>
                      <w:b/>
                      <w:iCs/>
                      <w:color w:val="auto"/>
                    </w:rPr>
                    <w:t>Ayrılacak Ambalaj Sayısı</w:t>
                  </w:r>
                </w:p>
                <w:p w:rsidR="0009446B" w:rsidRPr="006D1DA2" w:rsidRDefault="0009446B" w:rsidP="00410369">
                  <w:pPr>
                    <w:jc w:val="center"/>
                    <w:rPr>
                      <w:b/>
                      <w:iCs/>
                      <w:color w:val="auto"/>
                    </w:rPr>
                  </w:pPr>
                  <w:r w:rsidRPr="006D1DA2">
                    <w:rPr>
                      <w:b/>
                      <w:iCs/>
                      <w:color w:val="auto"/>
                    </w:rPr>
                    <w:t>(n)</w:t>
                  </w:r>
                </w:p>
              </w:tc>
            </w:tr>
            <w:tr w:rsidR="006D1DA2" w:rsidRPr="006D1DA2" w:rsidTr="00B328E6">
              <w:tc>
                <w:tcPr>
                  <w:tcW w:w="3168" w:type="dxa"/>
                </w:tcPr>
                <w:p w:rsidR="0009446B" w:rsidRPr="006D1DA2" w:rsidRDefault="0009446B" w:rsidP="00410369">
                  <w:pPr>
                    <w:jc w:val="center"/>
                    <w:rPr>
                      <w:b/>
                      <w:iCs/>
                      <w:color w:val="auto"/>
                    </w:rPr>
                  </w:pPr>
                  <w:r w:rsidRPr="006D1DA2">
                    <w:rPr>
                      <w:b/>
                      <w:iCs/>
                      <w:color w:val="auto"/>
                    </w:rPr>
                    <w:t>25’e kadar</w:t>
                  </w:r>
                </w:p>
                <w:p w:rsidR="0009446B" w:rsidRPr="006D1DA2" w:rsidRDefault="0009446B" w:rsidP="00410369">
                  <w:pPr>
                    <w:jc w:val="center"/>
                    <w:rPr>
                      <w:b/>
                      <w:iCs/>
                      <w:color w:val="auto"/>
                    </w:rPr>
                  </w:pPr>
                  <w:r w:rsidRPr="006D1DA2">
                    <w:rPr>
                      <w:b/>
                      <w:iCs/>
                      <w:color w:val="auto"/>
                    </w:rPr>
                    <w:t>26 – 150</w:t>
                  </w:r>
                </w:p>
                <w:p w:rsidR="0009446B" w:rsidRPr="006D1DA2" w:rsidRDefault="0009446B" w:rsidP="00410369">
                  <w:pPr>
                    <w:jc w:val="center"/>
                    <w:rPr>
                      <w:b/>
                      <w:iCs/>
                      <w:color w:val="auto"/>
                    </w:rPr>
                  </w:pPr>
                  <w:r w:rsidRPr="006D1DA2">
                    <w:rPr>
                      <w:b/>
                      <w:iCs/>
                      <w:color w:val="auto"/>
                    </w:rPr>
                    <w:t>151 – 1200</w:t>
                  </w:r>
                </w:p>
                <w:p w:rsidR="0009446B" w:rsidRPr="006D1DA2" w:rsidRDefault="0009446B" w:rsidP="00410369">
                  <w:pPr>
                    <w:jc w:val="center"/>
                    <w:rPr>
                      <w:b/>
                      <w:iCs/>
                      <w:color w:val="auto"/>
                    </w:rPr>
                  </w:pPr>
                  <w:r w:rsidRPr="006D1DA2">
                    <w:rPr>
                      <w:b/>
                      <w:iCs/>
                      <w:color w:val="auto"/>
                    </w:rPr>
                    <w:t>1201 – 35000</w:t>
                  </w:r>
                </w:p>
                <w:p w:rsidR="0009446B" w:rsidRPr="006D1DA2" w:rsidRDefault="0009446B" w:rsidP="00410369">
                  <w:pPr>
                    <w:jc w:val="center"/>
                    <w:rPr>
                      <w:b/>
                      <w:iCs/>
                      <w:color w:val="auto"/>
                    </w:rPr>
                  </w:pPr>
                  <w:r w:rsidRPr="006D1DA2">
                    <w:rPr>
                      <w:b/>
                      <w:iCs/>
                      <w:color w:val="auto"/>
                    </w:rPr>
                    <w:t>35001 ve yukarısı</w:t>
                  </w:r>
                </w:p>
              </w:tc>
              <w:tc>
                <w:tcPr>
                  <w:tcW w:w="2880" w:type="dxa"/>
                </w:tcPr>
                <w:p w:rsidR="0009446B" w:rsidRPr="006D1DA2" w:rsidRDefault="0009446B" w:rsidP="00410369">
                  <w:pPr>
                    <w:jc w:val="center"/>
                    <w:rPr>
                      <w:b/>
                      <w:iCs/>
                      <w:color w:val="auto"/>
                    </w:rPr>
                  </w:pPr>
                  <w:r w:rsidRPr="006D1DA2">
                    <w:rPr>
                      <w:b/>
                      <w:iCs/>
                      <w:color w:val="auto"/>
                    </w:rPr>
                    <w:t>2</w:t>
                  </w:r>
                </w:p>
                <w:p w:rsidR="0009446B" w:rsidRPr="006D1DA2" w:rsidRDefault="0009446B" w:rsidP="00410369">
                  <w:pPr>
                    <w:jc w:val="center"/>
                    <w:rPr>
                      <w:b/>
                      <w:iCs/>
                      <w:color w:val="auto"/>
                    </w:rPr>
                  </w:pPr>
                  <w:r w:rsidRPr="006D1DA2">
                    <w:rPr>
                      <w:b/>
                      <w:iCs/>
                      <w:color w:val="auto"/>
                    </w:rPr>
                    <w:t>3</w:t>
                  </w:r>
                </w:p>
                <w:p w:rsidR="0009446B" w:rsidRPr="006D1DA2" w:rsidRDefault="0009446B" w:rsidP="00410369">
                  <w:pPr>
                    <w:jc w:val="center"/>
                    <w:rPr>
                      <w:b/>
                      <w:iCs/>
                      <w:color w:val="auto"/>
                    </w:rPr>
                  </w:pPr>
                  <w:r w:rsidRPr="006D1DA2">
                    <w:rPr>
                      <w:b/>
                      <w:iCs/>
                      <w:color w:val="auto"/>
                    </w:rPr>
                    <w:t>5</w:t>
                  </w:r>
                </w:p>
                <w:p w:rsidR="0009446B" w:rsidRPr="006D1DA2" w:rsidRDefault="0009446B" w:rsidP="00410369">
                  <w:pPr>
                    <w:jc w:val="center"/>
                    <w:rPr>
                      <w:b/>
                      <w:iCs/>
                      <w:color w:val="auto"/>
                    </w:rPr>
                  </w:pPr>
                  <w:r w:rsidRPr="006D1DA2">
                    <w:rPr>
                      <w:b/>
                      <w:iCs/>
                      <w:color w:val="auto"/>
                    </w:rPr>
                    <w:t>8</w:t>
                  </w:r>
                </w:p>
                <w:p w:rsidR="0009446B" w:rsidRPr="006D1DA2" w:rsidRDefault="0009446B" w:rsidP="00410369">
                  <w:pPr>
                    <w:jc w:val="center"/>
                    <w:rPr>
                      <w:b/>
                      <w:iCs/>
                      <w:color w:val="auto"/>
                    </w:rPr>
                  </w:pPr>
                  <w:r w:rsidRPr="006D1DA2">
                    <w:rPr>
                      <w:b/>
                      <w:iCs/>
                      <w:color w:val="auto"/>
                    </w:rPr>
                    <w:t>13</w:t>
                  </w:r>
                </w:p>
              </w:tc>
            </w:tr>
          </w:tbl>
          <w:p w:rsidR="009B63AA" w:rsidRDefault="0009446B" w:rsidP="00410369">
            <w:pPr>
              <w:jc w:val="both"/>
              <w:rPr>
                <w:rFonts w:cs="Times New Roman"/>
                <w:b/>
                <w:color w:val="auto"/>
              </w:rPr>
            </w:pPr>
            <w:r w:rsidRPr="006D1DA2">
              <w:rPr>
                <w:rFonts w:cs="Times New Roman"/>
                <w:b/>
                <w:color w:val="auto"/>
              </w:rPr>
              <w:t>Gerekli görülen durumlarda, ayrılacak ambalaj sayısı arttırılabilir.</w:t>
            </w:r>
          </w:p>
          <w:p w:rsidR="00974C75" w:rsidRPr="006D1DA2" w:rsidRDefault="00974C75" w:rsidP="00410369">
            <w:pPr>
              <w:jc w:val="both"/>
              <w:rPr>
                <w:rFonts w:cs="Times New Roman"/>
                <w:b/>
                <w:color w:val="auto"/>
              </w:rPr>
            </w:pPr>
          </w:p>
          <w:p w:rsidR="0009446B" w:rsidRPr="00974C75" w:rsidRDefault="0009446B" w:rsidP="00410369">
            <w:pPr>
              <w:autoSpaceDE w:val="0"/>
              <w:autoSpaceDN w:val="0"/>
              <w:adjustRightInd w:val="0"/>
              <w:jc w:val="both"/>
              <w:rPr>
                <w:strike/>
                <w:color w:val="auto"/>
                <w:highlight w:val="yellow"/>
                <w:u w:val="single"/>
              </w:rPr>
            </w:pPr>
            <w:r w:rsidRPr="00974C75">
              <w:rPr>
                <w:strike/>
                <w:color w:val="auto"/>
                <w:highlight w:val="yellow"/>
                <w:u w:val="single"/>
              </w:rPr>
              <w:t>3.3 İşaretleme</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Taze incir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127C0D" w:rsidRPr="00974C75" w:rsidRDefault="0009446B" w:rsidP="00410369">
            <w:pPr>
              <w:autoSpaceDE w:val="0"/>
              <w:autoSpaceDN w:val="0"/>
              <w:adjustRightInd w:val="0"/>
              <w:jc w:val="both"/>
              <w:rPr>
                <w:rFonts w:cs="Times New Roman"/>
                <w:b/>
                <w:strike/>
                <w:color w:val="auto"/>
                <w:highlight w:val="yellow"/>
              </w:rPr>
            </w:pPr>
            <w:r w:rsidRPr="00974C75">
              <w:rPr>
                <w:strike/>
                <w:color w:val="auto"/>
                <w:highlight w:val="yellow"/>
              </w:rPr>
              <w:t xml:space="preserve">- </w:t>
            </w:r>
            <w:r w:rsidR="00127C0D" w:rsidRPr="00974C75">
              <w:rPr>
                <w:rFonts w:cs="Times New Roman"/>
                <w:b/>
                <w:strike/>
                <w:color w:val="auto"/>
                <w:highlight w:val="yellow"/>
              </w:rPr>
              <w:t xml:space="preserve">İmalatçı, ihracatçı, ithalatçı firmalardan en az birinin ticari unvanı veya kısa adı, varsa tescilli markası (sadece </w:t>
            </w:r>
            <w:r w:rsidR="00BE0EB2" w:rsidRPr="00974C75">
              <w:rPr>
                <w:rFonts w:cs="Times New Roman"/>
                <w:b/>
                <w:strike/>
                <w:color w:val="auto"/>
                <w:highlight w:val="yellow"/>
              </w:rPr>
              <w:t xml:space="preserve">yurt </w:t>
            </w:r>
            <w:r w:rsidR="00C1023B" w:rsidRPr="00974C75">
              <w:rPr>
                <w:rFonts w:cs="Times New Roman"/>
                <w:b/>
                <w:strike/>
                <w:color w:val="auto"/>
                <w:highlight w:val="yellow"/>
              </w:rPr>
              <w:t xml:space="preserve"> </w:t>
            </w:r>
            <w:r w:rsidR="00BE0EB2" w:rsidRPr="00974C75">
              <w:rPr>
                <w:rFonts w:cs="Times New Roman"/>
                <w:b/>
                <w:strike/>
                <w:color w:val="auto"/>
                <w:highlight w:val="yellow"/>
              </w:rPr>
              <w:t xml:space="preserve">dışındaki </w:t>
            </w:r>
            <w:r w:rsidR="00127C0D" w:rsidRPr="00974C75">
              <w:rPr>
                <w:rFonts w:cs="Times New Roman"/>
                <w:b/>
                <w:strike/>
                <w:color w:val="auto"/>
                <w:highlight w:val="yellow"/>
              </w:rPr>
              <w:t>ithalatçı firmanın ticari unvanı veya kısa adının yazılmas</w:t>
            </w:r>
            <w:r w:rsidR="00B85580" w:rsidRPr="00974C75">
              <w:rPr>
                <w:rFonts w:cs="Times New Roman"/>
                <w:b/>
                <w:strike/>
                <w:color w:val="auto"/>
                <w:highlight w:val="yellow"/>
              </w:rPr>
              <w:t>ı durumunda, ambalajlar üzerine</w:t>
            </w:r>
            <w:r w:rsidR="00127C0D" w:rsidRPr="00974C75">
              <w:rPr>
                <w:rFonts w:cs="Times New Roman"/>
                <w:b/>
                <w:strike/>
                <w:color w:val="auto"/>
                <w:highlight w:val="yellow"/>
              </w:rPr>
              <w:t xml:space="preserve"> “Türk Malı” ibaresinin yazılması),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Bu standardın işaret ve numarası</w:t>
            </w:r>
            <w:r w:rsidR="00B6230A" w:rsidRPr="00974C75">
              <w:rPr>
                <w:strike/>
                <w:color w:val="auto"/>
                <w:highlight w:val="yellow"/>
              </w:rPr>
              <w:t xml:space="preserve"> (</w:t>
            </w:r>
            <w:r w:rsidRPr="00974C75">
              <w:rPr>
                <w:strike/>
                <w:color w:val="auto"/>
                <w:highlight w:val="yellow"/>
              </w:rPr>
              <w:t>TS 1813 şeklinde),</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Ürünün adı (Taze incir),</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Çeşidi,</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Sınıfı,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Bo</w:t>
            </w:r>
            <w:r w:rsidR="00B85580" w:rsidRPr="00974C75">
              <w:rPr>
                <w:strike/>
                <w:color w:val="auto"/>
                <w:highlight w:val="yellow"/>
              </w:rPr>
              <w:t>yu (en büyük ve en küçük çap mm</w:t>
            </w:r>
            <w:r w:rsidRPr="00974C75">
              <w:rPr>
                <w:strike/>
                <w:color w:val="auto"/>
                <w:highlight w:val="yellow"/>
              </w:rPr>
              <w:t xml:space="preserve"> olarak, isteğe bağlı),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Üretim bölgesi veya yerel ismi,(isteğe bağlı),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Parti, seri veya kod numaralarından en az biri,</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xml:space="preserve">- </w:t>
            </w:r>
            <w:r w:rsidR="006A01B0" w:rsidRPr="00974C75">
              <w:rPr>
                <w:rFonts w:cs="Times New Roman"/>
                <w:b/>
                <w:strike/>
                <w:color w:val="auto"/>
                <w:highlight w:val="yellow"/>
              </w:rPr>
              <w:t>Brüt veya net kütlesi</w:t>
            </w:r>
            <w:r w:rsidR="006A01B0" w:rsidRPr="00974C75">
              <w:rPr>
                <w:strike/>
                <w:color w:val="auto"/>
                <w:highlight w:val="yellow"/>
              </w:rPr>
              <w:t xml:space="preserve"> </w:t>
            </w:r>
            <w:r w:rsidRPr="00974C75">
              <w:rPr>
                <w:strike/>
                <w:color w:val="auto"/>
                <w:highlight w:val="yellow"/>
              </w:rPr>
              <w:t>(en az g veya kg olarak)</w:t>
            </w:r>
            <w:r w:rsidR="0065793B" w:rsidRPr="00974C75">
              <w:rPr>
                <w:strike/>
                <w:color w:val="auto"/>
                <w:highlight w:val="yellow"/>
              </w:rPr>
              <w:t xml:space="preserve"> </w:t>
            </w:r>
            <w:r w:rsidR="0065793B" w:rsidRPr="00974C75">
              <w:rPr>
                <w:rFonts w:cs="Times New Roman"/>
                <w:b/>
                <w:strike/>
                <w:color w:val="auto"/>
                <w:highlight w:val="yellow"/>
              </w:rPr>
              <w:t>(isteğe bağlı),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Firmaca tavsiye edilen son tüketim tarihi</w:t>
            </w:r>
            <w:r w:rsidR="008F3949" w:rsidRPr="00974C75">
              <w:rPr>
                <w:strike/>
                <w:color w:val="auto"/>
                <w:highlight w:val="yellow"/>
              </w:rPr>
              <w:t xml:space="preserve"> </w:t>
            </w:r>
            <w:r w:rsidR="008F3949" w:rsidRPr="00974C75">
              <w:rPr>
                <w:rFonts w:cs="Times New Roman"/>
                <w:b/>
                <w:strike/>
                <w:color w:val="auto"/>
                <w:highlight w:val="yellow"/>
              </w:rPr>
              <w:t>(isteğe bağlı),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Büyük ambalajlardaki küçük tüketici ambalajların sayısı, net ağırlıkları veya her birinde bulunan meyva adedi kütlesi (isteğe bağlı).</w:t>
            </w:r>
          </w:p>
          <w:p w:rsidR="0009446B" w:rsidRPr="00974C75" w:rsidRDefault="0009446B" w:rsidP="00410369">
            <w:pPr>
              <w:jc w:val="both"/>
              <w:rPr>
                <w:b/>
                <w:strike/>
                <w:color w:val="auto"/>
                <w:highlight w:val="yellow"/>
              </w:rPr>
            </w:pPr>
            <w:r w:rsidRPr="00974C75">
              <w:rPr>
                <w:b/>
                <w:strike/>
                <w:color w:val="auto"/>
                <w:highlight w:val="yellow"/>
              </w:rPr>
              <w:lastRenderedPageBreak/>
              <w:t>Bu bilgiler Türkçe veya yabancı dillerde yazılabilir.</w:t>
            </w:r>
          </w:p>
          <w:p w:rsidR="00974C75" w:rsidRDefault="0009446B" w:rsidP="00410369">
            <w:pPr>
              <w:jc w:val="both"/>
              <w:rPr>
                <w:strike/>
                <w:color w:val="auto"/>
              </w:rPr>
            </w:pPr>
            <w:r w:rsidRPr="00974C75">
              <w:rPr>
                <w:strike/>
                <w:color w:val="auto"/>
                <w:highlight w:val="yellow"/>
              </w:rPr>
              <w:t>Küçük tüketici ambalajlarında bu bilgiler bir etikete yazılarak ambalaj içine bırakılabilir.</w:t>
            </w:r>
          </w:p>
          <w:p w:rsidR="00F9746F" w:rsidRPr="00506947" w:rsidRDefault="00F9746F" w:rsidP="00410369">
            <w:pPr>
              <w:jc w:val="both"/>
              <w:rPr>
                <w:strike/>
                <w:color w:val="auto"/>
                <w:u w:val="single"/>
              </w:rPr>
            </w:pPr>
          </w:p>
          <w:p w:rsidR="00506947" w:rsidRPr="00506947" w:rsidRDefault="00506947" w:rsidP="00410369">
            <w:pPr>
              <w:jc w:val="both"/>
              <w:rPr>
                <w:u w:val="single"/>
              </w:rPr>
            </w:pPr>
            <w:r w:rsidRPr="00506947">
              <w:rPr>
                <w:u w:val="single"/>
              </w:rPr>
              <w:t xml:space="preserve">6 Piyasaya arz </w:t>
            </w:r>
          </w:p>
          <w:p w:rsidR="00506947" w:rsidRDefault="00506947" w:rsidP="00410369">
            <w:pPr>
              <w:jc w:val="both"/>
            </w:pPr>
            <w:r>
              <w:t xml:space="preserve">İncirler piyasaya ambalajlı olarak arz edilir. </w:t>
            </w:r>
          </w:p>
          <w:p w:rsidR="00506947" w:rsidRDefault="00506947" w:rsidP="00410369">
            <w:pPr>
              <w:jc w:val="both"/>
            </w:pPr>
            <w:r>
              <w:sym w:font="Symbol" w:char="F02D"/>
            </w:r>
            <w:r>
              <w:t xml:space="preserve"> Ekstra sınıfa giren incirler ambalajlara tek kat halinde ve uygun bir materyalle birbirlerinden ayrılmış olarak dizilir. </w:t>
            </w:r>
          </w:p>
          <w:p w:rsidR="00506947" w:rsidRDefault="00506947" w:rsidP="00410369">
            <w:pPr>
              <w:jc w:val="both"/>
            </w:pPr>
            <w:r w:rsidRPr="00506947">
              <w:rPr>
                <w:highlight w:val="yellow"/>
              </w:rPr>
              <w:sym w:font="Symbol" w:char="F02D"/>
            </w:r>
            <w:r w:rsidRPr="00506947">
              <w:rPr>
                <w:highlight w:val="yellow"/>
              </w:rPr>
              <w:t xml:space="preserve">  I.</w:t>
            </w:r>
            <w:r>
              <w:t xml:space="preserve"> Sınıfa giren incirler ambalajlara tek kat halinde veya birbirinden bir tabaka kağıtla ayrılarak iki kat halinde dizilir. </w:t>
            </w:r>
          </w:p>
          <w:p w:rsidR="00506947" w:rsidRDefault="00506947" w:rsidP="00410369">
            <w:pPr>
              <w:jc w:val="both"/>
              <w:rPr>
                <w:strike/>
                <w:color w:val="auto"/>
              </w:rPr>
            </w:pPr>
            <w:r w:rsidRPr="00506947">
              <w:rPr>
                <w:highlight w:val="yellow"/>
              </w:rPr>
              <w:sym w:font="Symbol" w:char="F02D"/>
            </w:r>
            <w:r w:rsidRPr="00506947">
              <w:rPr>
                <w:highlight w:val="yellow"/>
              </w:rPr>
              <w:t xml:space="preserve"> II.</w:t>
            </w:r>
            <w:r>
              <w:t xml:space="preserve"> Sınıfa giren incirler ambalajlara bir veya daha çok kat halinde veya dökme olarak yerleştirilir.</w:t>
            </w:r>
          </w:p>
          <w:p w:rsidR="00506947" w:rsidRDefault="00506947" w:rsidP="00410369">
            <w:pPr>
              <w:jc w:val="both"/>
              <w:rPr>
                <w:strike/>
                <w:color w:val="auto"/>
              </w:rPr>
            </w:pPr>
          </w:p>
          <w:p w:rsidR="00506947" w:rsidRDefault="00506947" w:rsidP="00410369">
            <w:pPr>
              <w:jc w:val="both"/>
              <w:rPr>
                <w:strike/>
                <w:color w:val="auto"/>
              </w:rPr>
            </w:pPr>
          </w:p>
          <w:p w:rsidR="00506947" w:rsidRDefault="00506947" w:rsidP="00410369">
            <w:pPr>
              <w:jc w:val="both"/>
              <w:rPr>
                <w:strike/>
                <w:color w:val="auto"/>
              </w:rPr>
            </w:pPr>
          </w:p>
          <w:p w:rsidR="00F9746F" w:rsidRDefault="00F9746F" w:rsidP="00410369">
            <w:pPr>
              <w:jc w:val="both"/>
              <w:rPr>
                <w:strike/>
                <w:color w:val="auto"/>
              </w:rPr>
            </w:pPr>
          </w:p>
          <w:p w:rsidR="00F9746F" w:rsidRPr="00F9746F" w:rsidRDefault="00F9746F" w:rsidP="00410369">
            <w:pPr>
              <w:jc w:val="both"/>
              <w:rPr>
                <w:color w:val="auto"/>
              </w:rPr>
            </w:pPr>
            <w:r w:rsidRPr="00F9746F">
              <w:rPr>
                <w:color w:val="auto"/>
                <w:highlight w:val="red"/>
              </w:rPr>
              <w:t>NOT: yeni standartta, boylama bölümü değişmiş. Ayrıca, çeşitler standarttan çıkarılmış. İncelenmesi gerekiyor.</w:t>
            </w:r>
          </w:p>
          <w:p w:rsidR="00974C75" w:rsidRDefault="00974C75" w:rsidP="00410369">
            <w:pPr>
              <w:jc w:val="both"/>
              <w:rPr>
                <w:color w:val="auto"/>
              </w:rPr>
            </w:pPr>
          </w:p>
          <w:p w:rsidR="00974C75" w:rsidRPr="006D1DA2" w:rsidRDefault="00974C75" w:rsidP="00410369">
            <w:pPr>
              <w:jc w:val="both"/>
              <w:rPr>
                <w:color w:val="auto"/>
              </w:rPr>
            </w:pPr>
          </w:p>
        </w:tc>
      </w:tr>
      <w:tr w:rsidR="006D1DA2" w:rsidRPr="006D1DA2" w:rsidTr="00A254BE">
        <w:trPr>
          <w:trHeight w:val="3391"/>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28</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0804.40.00.00.00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Avokado Armudu</w:t>
            </w:r>
          </w:p>
        </w:tc>
        <w:tc>
          <w:tcPr>
            <w:tcW w:w="1690" w:type="dxa"/>
            <w:shd w:val="clear" w:color="auto" w:fill="auto"/>
            <w:vAlign w:val="center"/>
          </w:tcPr>
          <w:p w:rsidR="009B63AA" w:rsidRPr="006D1DA2" w:rsidRDefault="009B63AA" w:rsidP="00410369">
            <w:pPr>
              <w:tabs>
                <w:tab w:val="left" w:pos="6485"/>
              </w:tabs>
              <w:ind w:firstLine="5"/>
              <w:rPr>
                <w:rFonts w:cs="Times New Roman"/>
                <w:color w:val="auto"/>
              </w:rPr>
            </w:pPr>
            <w:r w:rsidRPr="006D1DA2">
              <w:rPr>
                <w:rFonts w:cs="Times New Roman"/>
                <w:color w:val="auto"/>
              </w:rPr>
              <w:t>TS/11305 Avokado</w:t>
            </w:r>
            <w:r w:rsidRPr="006D1DA2">
              <w:rPr>
                <w:rFonts w:cs="Times New Roman"/>
                <w:bCs/>
                <w:color w:val="auto"/>
              </w:rPr>
              <w:t xml:space="preserve"> - </w:t>
            </w:r>
            <w:r w:rsidRPr="006D1DA2">
              <w:rPr>
                <w:rFonts w:cs="Times New Roman"/>
                <w:color w:val="auto"/>
              </w:rPr>
              <w:t>Aralık 2005 (T1: Haziran 2012 dahil)</w:t>
            </w:r>
          </w:p>
        </w:tc>
        <w:tc>
          <w:tcPr>
            <w:tcW w:w="8320" w:type="dxa"/>
            <w:shd w:val="clear" w:color="auto" w:fill="auto"/>
            <w:noWrap/>
          </w:tcPr>
          <w:p w:rsidR="0043488D" w:rsidRPr="006D1DA2" w:rsidRDefault="00ED6EBE" w:rsidP="00410369">
            <w:pPr>
              <w:jc w:val="both"/>
              <w:rPr>
                <w:rFonts w:cs="Times New Roman"/>
                <w:b/>
                <w:color w:val="auto"/>
                <w:u w:val="single"/>
              </w:rPr>
            </w:pPr>
            <w:r w:rsidRPr="006D1DA2">
              <w:rPr>
                <w:rFonts w:ascii="Arial" w:hAnsi="Arial" w:cs="Arial"/>
                <w:color w:val="auto"/>
                <w:sz w:val="20"/>
                <w:szCs w:val="20"/>
              </w:rPr>
              <w:t xml:space="preserve"> </w:t>
            </w:r>
            <w:r w:rsidR="0043488D" w:rsidRPr="006D1DA2">
              <w:rPr>
                <w:rFonts w:cs="Times New Roman"/>
                <w:b/>
                <w:color w:val="auto"/>
                <w:u w:val="single"/>
              </w:rPr>
              <w:t>2.1 Numune Alma</w:t>
            </w:r>
          </w:p>
          <w:p w:rsidR="0043488D" w:rsidRPr="006D1DA2" w:rsidRDefault="0043488D" w:rsidP="00410369">
            <w:pPr>
              <w:jc w:val="both"/>
              <w:rPr>
                <w:rFonts w:cs="Times New Roman"/>
                <w:b/>
                <w:color w:val="auto"/>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43488D" w:rsidRPr="006D1DA2" w:rsidRDefault="0043488D" w:rsidP="00410369">
            <w:pPr>
              <w:jc w:val="both"/>
              <w:rPr>
                <w:rFonts w:cs="Times New Roman"/>
                <w:b/>
                <w:color w:val="auto"/>
                <w:u w:val="single"/>
              </w:rPr>
            </w:pPr>
            <w:r w:rsidRPr="006D1DA2">
              <w:rPr>
                <w:rFonts w:cs="Times New Roman"/>
                <w:b/>
                <w:color w:val="auto"/>
                <w:u w:val="single"/>
              </w:rPr>
              <w:t>2.1 Denetim için Ayrılacak Ambalaj Sayısı</w:t>
            </w:r>
          </w:p>
          <w:p w:rsidR="0043488D" w:rsidRPr="006D1DA2" w:rsidRDefault="0043488D" w:rsidP="00410369">
            <w:pPr>
              <w:jc w:val="both"/>
              <w:rPr>
                <w:rFonts w:cs="Times New Roman"/>
                <w:b/>
                <w:color w:val="auto"/>
              </w:rPr>
            </w:pPr>
            <w:r w:rsidRPr="006D1DA2">
              <w:rPr>
                <w:rFonts w:cs="Times New Roman"/>
                <w:b/>
                <w:color w:val="auto"/>
              </w:rPr>
              <w:t>Çeşidi, sınıfı, boyu, ambalajları aynı olan ve bir seferde muayeneye sunulan avokadolar bir parti sayılır. Avokado</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43488D" w:rsidRPr="006D1DA2" w:rsidRDefault="0043488D" w:rsidP="00410369">
            <w:pPr>
              <w:jc w:val="both"/>
              <w:rPr>
                <w:rFonts w:cs="Times New Roman"/>
                <w:b/>
                <w:color w:val="auto"/>
              </w:rPr>
            </w:pPr>
          </w:p>
          <w:p w:rsidR="0043488D" w:rsidRPr="006D1DA2" w:rsidRDefault="0043488D"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43488D" w:rsidRPr="006D1DA2" w:rsidRDefault="0043488D" w:rsidP="00410369">
                  <w:pPr>
                    <w:jc w:val="center"/>
                    <w:rPr>
                      <w:b/>
                      <w:iCs/>
                      <w:color w:val="auto"/>
                    </w:rPr>
                  </w:pPr>
                  <w:r w:rsidRPr="006D1DA2">
                    <w:rPr>
                      <w:b/>
                      <w:iCs/>
                      <w:color w:val="auto"/>
                    </w:rPr>
                    <w:t>Parti Büyüklüğü</w:t>
                  </w:r>
                </w:p>
                <w:p w:rsidR="0043488D" w:rsidRPr="006D1DA2" w:rsidRDefault="0043488D" w:rsidP="00410369">
                  <w:pPr>
                    <w:jc w:val="center"/>
                    <w:rPr>
                      <w:b/>
                      <w:iCs/>
                      <w:color w:val="auto"/>
                    </w:rPr>
                  </w:pPr>
                  <w:r w:rsidRPr="006D1DA2">
                    <w:rPr>
                      <w:b/>
                      <w:iCs/>
                      <w:color w:val="auto"/>
                    </w:rPr>
                    <w:t>(N)</w:t>
                  </w:r>
                </w:p>
              </w:tc>
              <w:tc>
                <w:tcPr>
                  <w:tcW w:w="2880" w:type="dxa"/>
                </w:tcPr>
                <w:p w:rsidR="0043488D" w:rsidRPr="006D1DA2" w:rsidRDefault="0043488D" w:rsidP="00410369">
                  <w:pPr>
                    <w:jc w:val="center"/>
                    <w:rPr>
                      <w:b/>
                      <w:iCs/>
                      <w:color w:val="auto"/>
                    </w:rPr>
                  </w:pPr>
                  <w:r w:rsidRPr="006D1DA2">
                    <w:rPr>
                      <w:b/>
                      <w:iCs/>
                      <w:color w:val="auto"/>
                    </w:rPr>
                    <w:t>Ayrılacak Ambalaj Sayısı</w:t>
                  </w:r>
                </w:p>
                <w:p w:rsidR="0043488D" w:rsidRPr="006D1DA2" w:rsidRDefault="0043488D" w:rsidP="00410369">
                  <w:pPr>
                    <w:jc w:val="center"/>
                    <w:rPr>
                      <w:b/>
                      <w:iCs/>
                      <w:color w:val="auto"/>
                    </w:rPr>
                  </w:pPr>
                  <w:r w:rsidRPr="006D1DA2">
                    <w:rPr>
                      <w:b/>
                      <w:iCs/>
                      <w:color w:val="auto"/>
                    </w:rPr>
                    <w:t>(n)</w:t>
                  </w:r>
                </w:p>
              </w:tc>
            </w:tr>
            <w:tr w:rsidR="006D1DA2" w:rsidRPr="006D1DA2" w:rsidTr="00B328E6">
              <w:tc>
                <w:tcPr>
                  <w:tcW w:w="3168" w:type="dxa"/>
                </w:tcPr>
                <w:p w:rsidR="0043488D" w:rsidRPr="006D1DA2" w:rsidRDefault="0043488D" w:rsidP="00410369">
                  <w:pPr>
                    <w:jc w:val="center"/>
                    <w:rPr>
                      <w:b/>
                      <w:iCs/>
                      <w:color w:val="auto"/>
                    </w:rPr>
                  </w:pPr>
                  <w:r w:rsidRPr="006D1DA2">
                    <w:rPr>
                      <w:b/>
                      <w:iCs/>
                      <w:color w:val="auto"/>
                    </w:rPr>
                    <w:t>25’e kadar</w:t>
                  </w:r>
                </w:p>
                <w:p w:rsidR="0043488D" w:rsidRPr="006D1DA2" w:rsidRDefault="0043488D" w:rsidP="00410369">
                  <w:pPr>
                    <w:jc w:val="center"/>
                    <w:rPr>
                      <w:b/>
                      <w:iCs/>
                      <w:color w:val="auto"/>
                    </w:rPr>
                  </w:pPr>
                  <w:r w:rsidRPr="006D1DA2">
                    <w:rPr>
                      <w:b/>
                      <w:iCs/>
                      <w:color w:val="auto"/>
                    </w:rPr>
                    <w:t>26 – 150</w:t>
                  </w:r>
                </w:p>
                <w:p w:rsidR="0043488D" w:rsidRPr="006D1DA2" w:rsidRDefault="0043488D" w:rsidP="00410369">
                  <w:pPr>
                    <w:jc w:val="center"/>
                    <w:rPr>
                      <w:b/>
                      <w:iCs/>
                      <w:color w:val="auto"/>
                    </w:rPr>
                  </w:pPr>
                  <w:r w:rsidRPr="006D1DA2">
                    <w:rPr>
                      <w:b/>
                      <w:iCs/>
                      <w:color w:val="auto"/>
                    </w:rPr>
                    <w:t>151 – 1200</w:t>
                  </w:r>
                </w:p>
                <w:p w:rsidR="0043488D" w:rsidRPr="006D1DA2" w:rsidRDefault="0043488D" w:rsidP="00410369">
                  <w:pPr>
                    <w:jc w:val="center"/>
                    <w:rPr>
                      <w:b/>
                      <w:iCs/>
                      <w:color w:val="auto"/>
                    </w:rPr>
                  </w:pPr>
                  <w:r w:rsidRPr="006D1DA2">
                    <w:rPr>
                      <w:b/>
                      <w:iCs/>
                      <w:color w:val="auto"/>
                    </w:rPr>
                    <w:t>1201 – 35000</w:t>
                  </w:r>
                </w:p>
                <w:p w:rsidR="0043488D" w:rsidRPr="006D1DA2" w:rsidRDefault="0043488D" w:rsidP="00410369">
                  <w:pPr>
                    <w:jc w:val="center"/>
                    <w:rPr>
                      <w:b/>
                      <w:iCs/>
                      <w:color w:val="auto"/>
                    </w:rPr>
                  </w:pPr>
                  <w:r w:rsidRPr="006D1DA2">
                    <w:rPr>
                      <w:b/>
                      <w:iCs/>
                      <w:color w:val="auto"/>
                    </w:rPr>
                    <w:t>35001 ve yukarısı</w:t>
                  </w:r>
                </w:p>
              </w:tc>
              <w:tc>
                <w:tcPr>
                  <w:tcW w:w="2880" w:type="dxa"/>
                </w:tcPr>
                <w:p w:rsidR="0043488D" w:rsidRPr="006D1DA2" w:rsidRDefault="0043488D" w:rsidP="00410369">
                  <w:pPr>
                    <w:jc w:val="center"/>
                    <w:rPr>
                      <w:b/>
                      <w:iCs/>
                      <w:color w:val="auto"/>
                    </w:rPr>
                  </w:pPr>
                  <w:r w:rsidRPr="006D1DA2">
                    <w:rPr>
                      <w:b/>
                      <w:iCs/>
                      <w:color w:val="auto"/>
                    </w:rPr>
                    <w:t>2</w:t>
                  </w:r>
                </w:p>
                <w:p w:rsidR="0043488D" w:rsidRPr="006D1DA2" w:rsidRDefault="0043488D" w:rsidP="00410369">
                  <w:pPr>
                    <w:jc w:val="center"/>
                    <w:rPr>
                      <w:b/>
                      <w:iCs/>
                      <w:color w:val="auto"/>
                    </w:rPr>
                  </w:pPr>
                  <w:r w:rsidRPr="006D1DA2">
                    <w:rPr>
                      <w:b/>
                      <w:iCs/>
                      <w:color w:val="auto"/>
                    </w:rPr>
                    <w:t>3</w:t>
                  </w:r>
                </w:p>
                <w:p w:rsidR="0043488D" w:rsidRPr="006D1DA2" w:rsidRDefault="0043488D" w:rsidP="00410369">
                  <w:pPr>
                    <w:jc w:val="center"/>
                    <w:rPr>
                      <w:b/>
                      <w:iCs/>
                      <w:color w:val="auto"/>
                    </w:rPr>
                  </w:pPr>
                  <w:r w:rsidRPr="006D1DA2">
                    <w:rPr>
                      <w:b/>
                      <w:iCs/>
                      <w:color w:val="auto"/>
                    </w:rPr>
                    <w:t>5</w:t>
                  </w:r>
                </w:p>
                <w:p w:rsidR="0043488D" w:rsidRPr="006D1DA2" w:rsidRDefault="0043488D" w:rsidP="00410369">
                  <w:pPr>
                    <w:jc w:val="center"/>
                    <w:rPr>
                      <w:b/>
                      <w:iCs/>
                      <w:color w:val="auto"/>
                    </w:rPr>
                  </w:pPr>
                  <w:r w:rsidRPr="006D1DA2">
                    <w:rPr>
                      <w:b/>
                      <w:iCs/>
                      <w:color w:val="auto"/>
                    </w:rPr>
                    <w:t>8</w:t>
                  </w:r>
                </w:p>
                <w:p w:rsidR="0043488D" w:rsidRPr="006D1DA2" w:rsidRDefault="0043488D" w:rsidP="00410369">
                  <w:pPr>
                    <w:jc w:val="center"/>
                    <w:rPr>
                      <w:b/>
                      <w:iCs/>
                      <w:color w:val="auto"/>
                    </w:rPr>
                  </w:pPr>
                  <w:r w:rsidRPr="006D1DA2">
                    <w:rPr>
                      <w:b/>
                      <w:iCs/>
                      <w:color w:val="auto"/>
                    </w:rPr>
                    <w:t>13</w:t>
                  </w:r>
                </w:p>
              </w:tc>
            </w:tr>
          </w:tbl>
          <w:p w:rsidR="009B63AA" w:rsidRPr="006D1DA2" w:rsidRDefault="0043488D" w:rsidP="00A254BE">
            <w:pPr>
              <w:jc w:val="both"/>
              <w:rPr>
                <w:rFonts w:cs="Times New Roman"/>
                <w:b/>
                <w:color w:val="auto"/>
              </w:rPr>
            </w:pPr>
            <w:r w:rsidRPr="006D1DA2">
              <w:rPr>
                <w:rFonts w:cs="Times New Roman"/>
                <w:b/>
                <w:color w:val="auto"/>
              </w:rPr>
              <w:t>Gerekli görülen durumlarda, ayrılacak ambalaj sayısı arttırılabilir.</w:t>
            </w:r>
          </w:p>
        </w:tc>
      </w:tr>
      <w:tr w:rsidR="006D1DA2" w:rsidRPr="006D1DA2" w:rsidTr="00401D4D">
        <w:trPr>
          <w:trHeight w:val="125"/>
        </w:trPr>
        <w:tc>
          <w:tcPr>
            <w:tcW w:w="410" w:type="dxa"/>
            <w:vMerge w:val="restart"/>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t>29</w:t>
            </w:r>
          </w:p>
        </w:tc>
        <w:tc>
          <w:tcPr>
            <w:tcW w:w="1400" w:type="dxa"/>
          </w:tcPr>
          <w:p w:rsidR="002E47C2" w:rsidRPr="006D1DA2" w:rsidRDefault="002E47C2" w:rsidP="002E47C2">
            <w:pPr>
              <w:jc w:val="center"/>
              <w:rPr>
                <w:color w:val="auto"/>
              </w:rPr>
            </w:pPr>
            <w:r w:rsidRPr="006D1DA2">
              <w:rPr>
                <w:color w:val="auto"/>
              </w:rPr>
              <w:t>0805.10.22.00.00</w:t>
            </w:r>
          </w:p>
        </w:tc>
        <w:tc>
          <w:tcPr>
            <w:tcW w:w="2355" w:type="dxa"/>
          </w:tcPr>
          <w:p w:rsidR="002E47C2" w:rsidRPr="006D1DA2" w:rsidRDefault="002E47C2" w:rsidP="00FD0060">
            <w:pPr>
              <w:jc w:val="center"/>
              <w:rPr>
                <w:color w:val="auto"/>
              </w:rPr>
            </w:pPr>
            <w:r w:rsidRPr="006D1DA2">
              <w:rPr>
                <w:color w:val="auto"/>
              </w:rPr>
              <w:t>Navel (göbekli) portakallar</w:t>
            </w:r>
          </w:p>
        </w:tc>
        <w:tc>
          <w:tcPr>
            <w:tcW w:w="1690" w:type="dxa"/>
            <w:vMerge w:val="restart"/>
            <w:shd w:val="clear" w:color="auto" w:fill="auto"/>
            <w:vAlign w:val="center"/>
          </w:tcPr>
          <w:p w:rsidR="002E47C2" w:rsidRPr="006D1DA2" w:rsidRDefault="002E47C2" w:rsidP="002E47C2">
            <w:pPr>
              <w:rPr>
                <w:rFonts w:cs="Times New Roman"/>
                <w:color w:val="auto"/>
              </w:rPr>
            </w:pPr>
          </w:p>
          <w:p w:rsidR="002E47C2" w:rsidRPr="006D1DA2" w:rsidRDefault="002E47C2" w:rsidP="002E47C2">
            <w:pPr>
              <w:rPr>
                <w:rFonts w:cs="Times New Roman"/>
                <w:color w:val="auto"/>
              </w:rPr>
            </w:pPr>
          </w:p>
          <w:p w:rsidR="002E47C2" w:rsidRPr="006D1DA2" w:rsidRDefault="002E47C2" w:rsidP="002E47C2">
            <w:pPr>
              <w:rPr>
                <w:rFonts w:cs="Times New Roman"/>
                <w:color w:val="auto"/>
              </w:rPr>
            </w:pPr>
            <w:r w:rsidRPr="006D1DA2">
              <w:rPr>
                <w:rFonts w:cs="Times New Roman"/>
                <w:color w:val="auto"/>
              </w:rPr>
              <w:t>TS/34 Turunçgil Meyveleri</w:t>
            </w:r>
            <w:r w:rsidRPr="006D1DA2">
              <w:rPr>
                <w:rFonts w:cs="Times New Roman"/>
                <w:bCs/>
                <w:color w:val="auto"/>
              </w:rPr>
              <w:t xml:space="preserve"> - </w:t>
            </w:r>
            <w:r w:rsidRPr="006D1DA2">
              <w:rPr>
                <w:rFonts w:cs="Times New Roman"/>
                <w:color w:val="auto"/>
              </w:rPr>
              <w:t>Şubat 2007 (T1: Haziran 2012)</w:t>
            </w:r>
          </w:p>
          <w:p w:rsidR="002E47C2" w:rsidRPr="006D1DA2" w:rsidRDefault="002E47C2" w:rsidP="002E47C2">
            <w:pPr>
              <w:rPr>
                <w:rFonts w:cs="Times New Roman"/>
                <w:color w:val="auto"/>
              </w:rPr>
            </w:pPr>
          </w:p>
          <w:p w:rsidR="002E47C2" w:rsidRPr="006D1DA2" w:rsidRDefault="002E47C2" w:rsidP="002E47C2">
            <w:pPr>
              <w:rPr>
                <w:i/>
                <w:color w:val="auto"/>
              </w:rPr>
            </w:pPr>
          </w:p>
          <w:p w:rsidR="00982B87" w:rsidRPr="006D1DA2" w:rsidRDefault="00982B87" w:rsidP="002E47C2">
            <w:pPr>
              <w:rPr>
                <w:color w:val="auto"/>
              </w:rPr>
            </w:pPr>
          </w:p>
        </w:tc>
        <w:tc>
          <w:tcPr>
            <w:tcW w:w="8320" w:type="dxa"/>
            <w:vMerge w:val="restart"/>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lastRenderedPageBreak/>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Türü, çeşidi, sınıfı, boyu ve ambalâjları aynı olan ve bir seferde muayeneye sunulan turunçgil meyveleri bir parti sayılır. Turunçgil meyveleri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lastRenderedPageBreak/>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 Piyasaya arz</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Turunçgil meyveleri piyasaya ambalâjlı olarak aşağıdaki şekilde arz edilirler:</w:t>
            </w:r>
          </w:p>
          <w:p w:rsidR="002E47C2" w:rsidRPr="006D1DA2" w:rsidRDefault="002E47C2" w:rsidP="002E47C2">
            <w:pPr>
              <w:autoSpaceDE w:val="0"/>
              <w:autoSpaceDN w:val="0"/>
              <w:adjustRightInd w:val="0"/>
              <w:jc w:val="both"/>
              <w:rPr>
                <w:rFonts w:cs="Times New Roman"/>
                <w:color w:val="auto"/>
                <w:sz w:val="8"/>
              </w:rPr>
            </w:pP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a) Katlar halinde dizilmiş olarak: Açık ve kapalı ambalâjlar içine boylama çizelgesine uygun olarak boylandıktan sonra diyagonal şeklinde dizilmelidir. Bu Ekstra sınıf için zorunlu olup, Sınıf I ve Sınıf II için ihtiyaridir.</w:t>
            </w:r>
          </w:p>
          <w:p w:rsidR="002E47C2" w:rsidRPr="006D1DA2" w:rsidRDefault="002E47C2" w:rsidP="002E47C2">
            <w:pPr>
              <w:autoSpaceDE w:val="0"/>
              <w:autoSpaceDN w:val="0"/>
              <w:adjustRightInd w:val="0"/>
              <w:jc w:val="both"/>
              <w:rPr>
                <w:rFonts w:cs="Times New Roman"/>
                <w:b/>
                <w:color w:val="auto"/>
                <w:sz w:val="12"/>
              </w:rPr>
            </w:pP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b) Ambalâja dökme olarak: Açık ve kapalı ambalâjlar içine boylama çizelgesine uygun olarak boylandıktan sonra, dizilmeden dökme olarak konulur. Bu sadece Sınıf I ve Sınıf II için uygulanabilir.</w:t>
            </w:r>
          </w:p>
          <w:p w:rsidR="002E47C2" w:rsidRPr="006D1DA2" w:rsidRDefault="002E47C2" w:rsidP="002E47C2">
            <w:pPr>
              <w:autoSpaceDE w:val="0"/>
              <w:autoSpaceDN w:val="0"/>
              <w:adjustRightInd w:val="0"/>
              <w:jc w:val="both"/>
              <w:rPr>
                <w:rFonts w:cs="Times New Roman"/>
                <w:color w:val="auto"/>
                <w:sz w:val="10"/>
              </w:rPr>
            </w:pP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c) Tüketici ambalâjları şeklinde.</w:t>
            </w:r>
          </w:p>
          <w:p w:rsidR="002E47C2" w:rsidRPr="006D1DA2" w:rsidRDefault="002E47C2" w:rsidP="002E47C2">
            <w:pPr>
              <w:autoSpaceDE w:val="0"/>
              <w:autoSpaceDN w:val="0"/>
              <w:adjustRightInd w:val="0"/>
              <w:jc w:val="both"/>
              <w:rPr>
                <w:rFonts w:cs="Times New Roman"/>
                <w:color w:val="auto"/>
                <w:sz w:val="10"/>
              </w:rPr>
            </w:pP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Tüketici ambalâjları meyve sayısına göre hazırlanıyorsa, boylama bütün sınıflar için zorunludur.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Tüketici ambalâjları meyve kütlesine göre hazırlanıyorsa, boylama art arda üç boy esasına göre yapılmalıdır.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Turunçgil meyveleri ambalajları üzerine en az aşağıdaki bilgiler okunaklı olarak silinmeyecek ve bozulmayacak şekilde yazılır veya basılır. </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İmalatçı, ihracatçı, ithalatçı firmalardan en az birinin ticari unvanı veya kısa adı, varsa tescilli markası (sadece</w:t>
            </w:r>
            <w:r w:rsidRPr="006D1DA2">
              <w:rPr>
                <w:rFonts w:cs="Times New Roman"/>
                <w:b/>
                <w:color w:val="auto"/>
              </w:rPr>
              <w:t xml:space="preserve"> yurt dışındaki</w:t>
            </w:r>
            <w:r w:rsidRPr="006D1DA2">
              <w:rPr>
                <w:rFonts w:cs="Times New Roman"/>
                <w:color w:val="auto"/>
              </w:rPr>
              <w:t xml:space="preserve"> ithalatçı firmanın ticari unvanı veya kısa adının yazılması durumunda, ambalajlar üzerine “Türk Malı” ibaresinin yazılması),</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Bu standardın işaret ve numarası (TS/34 şeklinde),</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Mamul adı (Turunçgil meyveleri),</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Türü,</w:t>
            </w:r>
          </w:p>
          <w:p w:rsidR="002E47C2" w:rsidRPr="006D1DA2" w:rsidRDefault="002E47C2" w:rsidP="002E47C2">
            <w:pPr>
              <w:numPr>
                <w:ilvl w:val="0"/>
                <w:numId w:val="2"/>
              </w:numPr>
              <w:autoSpaceDE w:val="0"/>
              <w:autoSpaceDN w:val="0"/>
              <w:adjustRightInd w:val="0"/>
              <w:ind w:left="171" w:hanging="142"/>
              <w:jc w:val="both"/>
              <w:rPr>
                <w:rFonts w:cs="Times New Roman"/>
                <w:strike/>
                <w:color w:val="auto"/>
              </w:rPr>
            </w:pPr>
            <w:r w:rsidRPr="006D1DA2">
              <w:rPr>
                <w:rFonts w:cs="Times New Roman"/>
                <w:color w:val="auto"/>
              </w:rPr>
              <w:t>Çeşidi,</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Sınıfı,</w:t>
            </w:r>
          </w:p>
          <w:p w:rsidR="002E47C2" w:rsidRPr="006D1DA2" w:rsidRDefault="002E47C2" w:rsidP="002E47C2">
            <w:pPr>
              <w:numPr>
                <w:ilvl w:val="0"/>
                <w:numId w:val="2"/>
              </w:numPr>
              <w:autoSpaceDE w:val="0"/>
              <w:autoSpaceDN w:val="0"/>
              <w:adjustRightInd w:val="0"/>
              <w:ind w:left="171" w:hanging="142"/>
              <w:jc w:val="both"/>
              <w:rPr>
                <w:rFonts w:cs="Times New Roman"/>
                <w:b/>
                <w:color w:val="auto"/>
              </w:rPr>
            </w:pPr>
            <w:r w:rsidRPr="006D1DA2">
              <w:rPr>
                <w:rFonts w:cs="Times New Roman"/>
                <w:b/>
                <w:color w:val="auto"/>
              </w:rPr>
              <w:t>Boyu;</w:t>
            </w:r>
          </w:p>
          <w:p w:rsidR="002E47C2" w:rsidRPr="006D1DA2" w:rsidRDefault="002E47C2" w:rsidP="002E47C2">
            <w:pPr>
              <w:pStyle w:val="ListeParagraf"/>
              <w:numPr>
                <w:ilvl w:val="0"/>
                <w:numId w:val="4"/>
              </w:numPr>
              <w:autoSpaceDE w:val="0"/>
              <w:autoSpaceDN w:val="0"/>
              <w:adjustRightInd w:val="0"/>
              <w:jc w:val="both"/>
              <w:rPr>
                <w:rFonts w:cs="Times New Roman"/>
                <w:b/>
                <w:color w:val="auto"/>
              </w:rPr>
            </w:pPr>
            <w:r w:rsidRPr="006D1DA2">
              <w:rPr>
                <w:rFonts w:cs="Times New Roman"/>
                <w:b/>
                <w:color w:val="auto"/>
              </w:rPr>
              <w:t xml:space="preserve">Katlar halinde dizilmişlerde meyve adedi zorunlu, boy numarası isteğe bağlı, </w:t>
            </w:r>
          </w:p>
          <w:p w:rsidR="002E47C2" w:rsidRPr="006D1DA2" w:rsidRDefault="002E47C2" w:rsidP="002E47C2">
            <w:pPr>
              <w:pStyle w:val="ListeParagraf"/>
              <w:numPr>
                <w:ilvl w:val="0"/>
                <w:numId w:val="4"/>
              </w:numPr>
              <w:autoSpaceDE w:val="0"/>
              <w:autoSpaceDN w:val="0"/>
              <w:adjustRightInd w:val="0"/>
              <w:jc w:val="both"/>
              <w:rPr>
                <w:rFonts w:cs="Times New Roman"/>
                <w:b/>
                <w:color w:val="auto"/>
              </w:rPr>
            </w:pPr>
            <w:r w:rsidRPr="006D1DA2">
              <w:rPr>
                <w:rFonts w:cs="Times New Roman"/>
                <w:b/>
                <w:color w:val="auto"/>
              </w:rPr>
              <w:t>Ambalajlara dökme olarak konulmuş meyvelerde boy numarası zorunlu,</w:t>
            </w:r>
          </w:p>
          <w:p w:rsidR="002E47C2" w:rsidRPr="006D1DA2" w:rsidRDefault="002E47C2" w:rsidP="002E47C2">
            <w:pPr>
              <w:pStyle w:val="ListeParagraf"/>
              <w:numPr>
                <w:ilvl w:val="0"/>
                <w:numId w:val="4"/>
              </w:numPr>
              <w:autoSpaceDE w:val="0"/>
              <w:autoSpaceDN w:val="0"/>
              <w:adjustRightInd w:val="0"/>
              <w:jc w:val="both"/>
              <w:rPr>
                <w:rFonts w:cs="Times New Roman"/>
                <w:b/>
                <w:color w:val="auto"/>
              </w:rPr>
            </w:pPr>
            <w:r w:rsidRPr="006D1DA2">
              <w:rPr>
                <w:rFonts w:cs="Times New Roman"/>
                <w:b/>
                <w:color w:val="auto"/>
              </w:rPr>
              <w:t>Ambalajlara dökme olarak konulmuş ürünlerde boylama çizelgesine uygun olarak arka arkaya alınan üç boy sırasına göre boylama yapılmış ise üst ve alt boy numaraları,</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Difenilli veya benzeri bir kimyevi maddeli malzeme kullanılmış ise bunun belirtilmesi,</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Üretim yeri veya bölgesi (İsteğe bağlı),</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Parti, seri veya kod numaralarından en az biri,</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b/>
                <w:color w:val="auto"/>
              </w:rPr>
              <w:t>Brüt veya net kütlesi</w:t>
            </w:r>
            <w:r w:rsidRPr="006D1DA2">
              <w:rPr>
                <w:rFonts w:cs="Times New Roman"/>
                <w:color w:val="auto"/>
              </w:rPr>
              <w:t xml:space="preserve"> </w:t>
            </w:r>
            <w:r w:rsidRPr="006D1DA2">
              <w:rPr>
                <w:rFonts w:cs="Times New Roman"/>
                <w:b/>
                <w:color w:val="auto"/>
              </w:rPr>
              <w:t>(en az kg veya g olarak) (isteğe bağlı),</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Büyük ambalajlardaki küçük tüketici ambalajların sayısı ve kütlesi (isteğe bağlı).</w:t>
            </w:r>
          </w:p>
          <w:p w:rsidR="002E47C2" w:rsidRPr="006D1DA2" w:rsidRDefault="002E47C2" w:rsidP="002E47C2">
            <w:pPr>
              <w:autoSpaceDE w:val="0"/>
              <w:autoSpaceDN w:val="0"/>
              <w:adjustRightInd w:val="0"/>
              <w:jc w:val="both"/>
              <w:rPr>
                <w:b/>
                <w:color w:val="auto"/>
              </w:rPr>
            </w:pPr>
            <w:r w:rsidRPr="006D1DA2">
              <w:rPr>
                <w:b/>
                <w:color w:val="auto"/>
              </w:rPr>
              <w:t>Bu bilgiler Türkçe veya yabancı dillerde yazılabilir.</w:t>
            </w:r>
          </w:p>
          <w:p w:rsidR="004A6CAA" w:rsidRPr="006D1DA2" w:rsidRDefault="004A6CAA" w:rsidP="002E47C2">
            <w:pPr>
              <w:autoSpaceDE w:val="0"/>
              <w:autoSpaceDN w:val="0"/>
              <w:adjustRightInd w:val="0"/>
              <w:jc w:val="both"/>
              <w:rPr>
                <w:rFonts w:cs="Times New Roman"/>
                <w:color w:val="auto"/>
              </w:rPr>
            </w:pPr>
          </w:p>
        </w:tc>
      </w:tr>
      <w:tr w:rsidR="006D1DA2" w:rsidRPr="006D1DA2" w:rsidTr="00401D4D">
        <w:trPr>
          <w:trHeight w:val="125"/>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tcPr>
          <w:p w:rsidR="002E47C2" w:rsidRPr="006D1DA2" w:rsidRDefault="002E47C2" w:rsidP="002E47C2">
            <w:pPr>
              <w:jc w:val="center"/>
              <w:rPr>
                <w:color w:val="auto"/>
              </w:rPr>
            </w:pPr>
            <w:r w:rsidRPr="006D1DA2">
              <w:rPr>
                <w:color w:val="auto"/>
              </w:rPr>
              <w:t>0805.10.24.00.00</w:t>
            </w:r>
          </w:p>
        </w:tc>
        <w:tc>
          <w:tcPr>
            <w:tcW w:w="2355" w:type="dxa"/>
          </w:tcPr>
          <w:p w:rsidR="002E47C2" w:rsidRPr="006D1DA2" w:rsidRDefault="002E47C2" w:rsidP="00FD0060">
            <w:pPr>
              <w:jc w:val="center"/>
              <w:rPr>
                <w:color w:val="auto"/>
              </w:rPr>
            </w:pPr>
            <w:r w:rsidRPr="006D1DA2">
              <w:rPr>
                <w:color w:val="auto"/>
              </w:rPr>
              <w:t>Beyaz portakallar</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jc w:val="both"/>
              <w:rPr>
                <w:rFonts w:cs="Times New Roman"/>
                <w:b/>
                <w:color w:val="auto"/>
                <w:u w:val="single"/>
              </w:rPr>
            </w:pPr>
          </w:p>
        </w:tc>
      </w:tr>
      <w:tr w:rsidR="006D1DA2" w:rsidRPr="006D1DA2" w:rsidTr="00401D4D">
        <w:trPr>
          <w:trHeight w:val="125"/>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tcPr>
          <w:p w:rsidR="002E47C2" w:rsidRPr="006D1DA2" w:rsidRDefault="002E47C2" w:rsidP="002E47C2">
            <w:pPr>
              <w:jc w:val="center"/>
              <w:rPr>
                <w:color w:val="auto"/>
              </w:rPr>
            </w:pPr>
            <w:r w:rsidRPr="006D1DA2">
              <w:rPr>
                <w:color w:val="auto"/>
              </w:rPr>
              <w:t>0805.10.28.00.00</w:t>
            </w:r>
          </w:p>
        </w:tc>
        <w:tc>
          <w:tcPr>
            <w:tcW w:w="2355" w:type="dxa"/>
          </w:tcPr>
          <w:p w:rsidR="002E47C2" w:rsidRPr="006D1DA2" w:rsidRDefault="002E47C2" w:rsidP="00FD0060">
            <w:pPr>
              <w:jc w:val="center"/>
              <w:rPr>
                <w:color w:val="auto"/>
              </w:rPr>
            </w:pPr>
            <w:r w:rsidRPr="006D1DA2">
              <w:rPr>
                <w:color w:val="auto"/>
              </w:rPr>
              <w:t>Diğerleri</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jc w:val="both"/>
              <w:rPr>
                <w:rFonts w:cs="Times New Roman"/>
                <w:b/>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F93E66" w:rsidP="00F93E66">
            <w:pPr>
              <w:jc w:val="center"/>
              <w:rPr>
                <w:rFonts w:cs="Times New Roman"/>
                <w:color w:val="auto"/>
              </w:rPr>
            </w:pPr>
            <w:r w:rsidRPr="006D1DA2">
              <w:rPr>
                <w:rFonts w:cs="Times New Roman"/>
                <w:color w:val="auto"/>
              </w:rPr>
              <w:t>0805.21.10.00.00</w:t>
            </w:r>
          </w:p>
        </w:tc>
        <w:tc>
          <w:tcPr>
            <w:tcW w:w="2355" w:type="dxa"/>
            <w:shd w:val="clear" w:color="auto" w:fill="auto"/>
            <w:vAlign w:val="center"/>
          </w:tcPr>
          <w:p w:rsidR="002E47C2" w:rsidRPr="006D1DA2" w:rsidRDefault="00F93E66" w:rsidP="00F93E66">
            <w:pPr>
              <w:jc w:val="center"/>
              <w:rPr>
                <w:rFonts w:cs="Times New Roman"/>
                <w:color w:val="auto"/>
              </w:rPr>
            </w:pPr>
            <w:r w:rsidRPr="006D1DA2">
              <w:rPr>
                <w:rFonts w:cs="Times New Roman"/>
                <w:color w:val="auto"/>
              </w:rPr>
              <w:t xml:space="preserve">Satsuma </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D329AC" w:rsidP="00D329AC">
            <w:pPr>
              <w:jc w:val="center"/>
              <w:rPr>
                <w:rFonts w:cs="Times New Roman"/>
                <w:color w:val="auto"/>
              </w:rPr>
            </w:pPr>
            <w:r w:rsidRPr="006D1DA2">
              <w:rPr>
                <w:color w:val="auto"/>
              </w:rPr>
              <w:t>0805.21.90.00.00</w:t>
            </w:r>
          </w:p>
        </w:tc>
        <w:tc>
          <w:tcPr>
            <w:tcW w:w="2355" w:type="dxa"/>
            <w:shd w:val="clear" w:color="auto" w:fill="auto"/>
            <w:vAlign w:val="center"/>
          </w:tcPr>
          <w:p w:rsidR="002E47C2" w:rsidRPr="006D1DA2" w:rsidRDefault="00D329AC" w:rsidP="00D329AC">
            <w:pPr>
              <w:jc w:val="center"/>
              <w:rPr>
                <w:rFonts w:cs="Times New Roman"/>
                <w:color w:val="auto"/>
              </w:rPr>
            </w:pPr>
            <w:r w:rsidRPr="006D1DA2">
              <w:rPr>
                <w:color w:val="auto"/>
              </w:rPr>
              <w:t>Diğerleri (Mandarinler [Tanjerin ve Satsumalar dahil])</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437F8C">
        <w:trPr>
          <w:trHeight w:val="464"/>
        </w:trPr>
        <w:tc>
          <w:tcPr>
            <w:tcW w:w="410" w:type="dxa"/>
            <w:vMerge/>
            <w:shd w:val="clear" w:color="auto" w:fill="auto"/>
            <w:noWrap/>
            <w:vAlign w:val="center"/>
          </w:tcPr>
          <w:p w:rsidR="000B532F" w:rsidRPr="006D1DA2" w:rsidRDefault="000B532F" w:rsidP="000B532F">
            <w:pPr>
              <w:jc w:val="center"/>
              <w:rPr>
                <w:rFonts w:cs="Times New Roman"/>
                <w:bCs/>
                <w:color w:val="auto"/>
              </w:rPr>
            </w:pPr>
          </w:p>
        </w:tc>
        <w:tc>
          <w:tcPr>
            <w:tcW w:w="1400" w:type="dxa"/>
          </w:tcPr>
          <w:p w:rsidR="000B532F" w:rsidRPr="006D1DA2" w:rsidRDefault="00D329AC" w:rsidP="00833BA5">
            <w:pPr>
              <w:rPr>
                <w:color w:val="auto"/>
              </w:rPr>
            </w:pPr>
            <w:r w:rsidRPr="006D1DA2">
              <w:rPr>
                <w:color w:val="auto"/>
              </w:rPr>
              <w:t>0805.22.00.00.00</w:t>
            </w:r>
          </w:p>
        </w:tc>
        <w:tc>
          <w:tcPr>
            <w:tcW w:w="2355" w:type="dxa"/>
          </w:tcPr>
          <w:p w:rsidR="000B532F" w:rsidRPr="006D1DA2" w:rsidRDefault="00D329AC" w:rsidP="00833BA5">
            <w:pPr>
              <w:jc w:val="center"/>
              <w:rPr>
                <w:color w:val="auto"/>
              </w:rPr>
            </w:pPr>
            <w:r w:rsidRPr="006D1DA2">
              <w:rPr>
                <w:rFonts w:cs="Times New Roman"/>
                <w:color w:val="auto"/>
              </w:rPr>
              <w:t>Klemantin</w:t>
            </w:r>
          </w:p>
        </w:tc>
        <w:tc>
          <w:tcPr>
            <w:tcW w:w="1690" w:type="dxa"/>
            <w:vMerge/>
            <w:shd w:val="clear" w:color="auto" w:fill="auto"/>
            <w:vAlign w:val="center"/>
          </w:tcPr>
          <w:p w:rsidR="000B532F" w:rsidRPr="006D1DA2" w:rsidRDefault="000B532F" w:rsidP="000B532F">
            <w:pPr>
              <w:rPr>
                <w:rFonts w:cs="Times New Roman"/>
                <w:color w:val="auto"/>
              </w:rPr>
            </w:pPr>
          </w:p>
        </w:tc>
        <w:tc>
          <w:tcPr>
            <w:tcW w:w="8320" w:type="dxa"/>
            <w:vMerge/>
            <w:shd w:val="clear" w:color="auto" w:fill="auto"/>
            <w:noWrap/>
          </w:tcPr>
          <w:p w:rsidR="000B532F" w:rsidRPr="006D1DA2" w:rsidRDefault="000B532F" w:rsidP="000B532F">
            <w:pPr>
              <w:autoSpaceDE w:val="0"/>
              <w:autoSpaceDN w:val="0"/>
              <w:adjustRightInd w:val="0"/>
              <w:jc w:val="both"/>
              <w:rPr>
                <w:rFonts w:cs="Times New Roman"/>
                <w:color w:val="auto"/>
                <w:u w:val="single"/>
              </w:rPr>
            </w:pPr>
          </w:p>
        </w:tc>
      </w:tr>
      <w:tr w:rsidR="006D1DA2" w:rsidRPr="006D1DA2" w:rsidTr="000B532F">
        <w:trPr>
          <w:trHeight w:val="582"/>
        </w:trPr>
        <w:tc>
          <w:tcPr>
            <w:tcW w:w="410" w:type="dxa"/>
            <w:vMerge/>
            <w:shd w:val="clear" w:color="auto" w:fill="auto"/>
            <w:noWrap/>
            <w:vAlign w:val="center"/>
          </w:tcPr>
          <w:p w:rsidR="000B532F" w:rsidRPr="006D1DA2" w:rsidRDefault="000B532F" w:rsidP="000B532F">
            <w:pPr>
              <w:jc w:val="center"/>
              <w:rPr>
                <w:rFonts w:cs="Times New Roman"/>
                <w:bCs/>
                <w:color w:val="auto"/>
              </w:rPr>
            </w:pPr>
          </w:p>
        </w:tc>
        <w:tc>
          <w:tcPr>
            <w:tcW w:w="1400" w:type="dxa"/>
          </w:tcPr>
          <w:p w:rsidR="000B532F" w:rsidRPr="006D1DA2" w:rsidRDefault="000B532F" w:rsidP="000B532F">
            <w:pPr>
              <w:rPr>
                <w:color w:val="auto"/>
              </w:rPr>
            </w:pPr>
          </w:p>
          <w:p w:rsidR="000B532F" w:rsidRPr="006D1DA2" w:rsidRDefault="00833BA5" w:rsidP="000B532F">
            <w:pPr>
              <w:rPr>
                <w:color w:val="auto"/>
              </w:rPr>
            </w:pPr>
            <w:r w:rsidRPr="006D1DA2">
              <w:rPr>
                <w:color w:val="auto"/>
              </w:rPr>
              <w:t>0805.29.00.00.00</w:t>
            </w:r>
          </w:p>
        </w:tc>
        <w:tc>
          <w:tcPr>
            <w:tcW w:w="2355" w:type="dxa"/>
          </w:tcPr>
          <w:p w:rsidR="000B532F" w:rsidRPr="006D1DA2" w:rsidRDefault="00833BA5" w:rsidP="00FD0060">
            <w:pPr>
              <w:jc w:val="center"/>
              <w:rPr>
                <w:color w:val="auto"/>
              </w:rPr>
            </w:pPr>
            <w:r w:rsidRPr="006D1DA2">
              <w:rPr>
                <w:color w:val="auto"/>
              </w:rPr>
              <w:t>Diğerleri (Mandarin [tanjerin ve satsuma dahil]; klemantin, vilking ve benzeri turunçgil melezleri)</w:t>
            </w:r>
          </w:p>
        </w:tc>
        <w:tc>
          <w:tcPr>
            <w:tcW w:w="1690" w:type="dxa"/>
            <w:vMerge/>
            <w:shd w:val="clear" w:color="auto" w:fill="auto"/>
            <w:vAlign w:val="center"/>
          </w:tcPr>
          <w:p w:rsidR="000B532F" w:rsidRPr="006D1DA2" w:rsidRDefault="000B532F" w:rsidP="000B532F">
            <w:pPr>
              <w:rPr>
                <w:rFonts w:cs="Times New Roman"/>
                <w:color w:val="auto"/>
              </w:rPr>
            </w:pPr>
          </w:p>
        </w:tc>
        <w:tc>
          <w:tcPr>
            <w:tcW w:w="8320" w:type="dxa"/>
            <w:vMerge/>
            <w:shd w:val="clear" w:color="auto" w:fill="auto"/>
            <w:noWrap/>
          </w:tcPr>
          <w:p w:rsidR="000B532F" w:rsidRPr="006D1DA2" w:rsidRDefault="000B532F" w:rsidP="000B532F">
            <w:pPr>
              <w:autoSpaceDE w:val="0"/>
              <w:autoSpaceDN w:val="0"/>
              <w:adjustRightInd w:val="0"/>
              <w:jc w:val="both"/>
              <w:rPr>
                <w:rFonts w:cs="Times New Roman"/>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0805.40.00.00.00</w:t>
            </w:r>
          </w:p>
        </w:tc>
        <w:tc>
          <w:tcPr>
            <w:tcW w:w="2355" w:type="dxa"/>
            <w:shd w:val="clear" w:color="auto" w:fill="auto"/>
            <w:vAlign w:val="center"/>
          </w:tcPr>
          <w:p w:rsidR="002E47C2" w:rsidRPr="006D1DA2" w:rsidRDefault="002E47C2" w:rsidP="00FD0060">
            <w:pPr>
              <w:jc w:val="center"/>
              <w:rPr>
                <w:rFonts w:cs="Times New Roman"/>
                <w:color w:val="auto"/>
              </w:rPr>
            </w:pPr>
            <w:r w:rsidRPr="006D1DA2">
              <w:rPr>
                <w:rFonts w:cs="Times New Roman"/>
                <w:color w:val="auto"/>
              </w:rPr>
              <w:t>Greyfurt (Pomelolar dahil)</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0805.50.10.00.00</w:t>
            </w:r>
          </w:p>
        </w:tc>
        <w:tc>
          <w:tcPr>
            <w:tcW w:w="2355" w:type="dxa"/>
            <w:shd w:val="clear" w:color="auto" w:fill="auto"/>
            <w:vAlign w:val="center"/>
          </w:tcPr>
          <w:p w:rsidR="002E47C2" w:rsidRPr="006D1DA2" w:rsidRDefault="002E47C2" w:rsidP="00FD0060">
            <w:pPr>
              <w:jc w:val="center"/>
              <w:rPr>
                <w:rFonts w:cs="Times New Roman"/>
                <w:color w:val="auto"/>
              </w:rPr>
            </w:pPr>
            <w:r w:rsidRPr="006D1DA2">
              <w:rPr>
                <w:rFonts w:cs="Times New Roman"/>
                <w:color w:val="auto"/>
              </w:rPr>
              <w:t>Limon (Citrus limon, Citrus limonum)</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0805.50.90.00.00</w:t>
            </w:r>
          </w:p>
        </w:tc>
        <w:tc>
          <w:tcPr>
            <w:tcW w:w="2355" w:type="dxa"/>
            <w:shd w:val="clear" w:color="auto" w:fill="auto"/>
            <w:vAlign w:val="center"/>
          </w:tcPr>
          <w:p w:rsidR="002E47C2" w:rsidRPr="006D1DA2" w:rsidRDefault="002E47C2" w:rsidP="00FD0060">
            <w:pPr>
              <w:jc w:val="center"/>
              <w:rPr>
                <w:rFonts w:cs="Times New Roman"/>
                <w:color w:val="auto"/>
              </w:rPr>
            </w:pPr>
            <w:r w:rsidRPr="006D1DA2">
              <w:rPr>
                <w:rFonts w:cs="Times New Roman"/>
                <w:color w:val="auto"/>
              </w:rPr>
              <w:t>Tatlı limonlar (Citrusaurantifolia, Citruslatifolia)</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0805.90.00.00.11</w:t>
            </w:r>
          </w:p>
        </w:tc>
        <w:tc>
          <w:tcPr>
            <w:tcW w:w="2355" w:type="dxa"/>
            <w:shd w:val="clear" w:color="auto" w:fill="auto"/>
            <w:vAlign w:val="center"/>
          </w:tcPr>
          <w:p w:rsidR="002E47C2" w:rsidRPr="006D1DA2" w:rsidRDefault="002E47C2" w:rsidP="00FD0060">
            <w:pPr>
              <w:jc w:val="center"/>
              <w:rPr>
                <w:rFonts w:cs="Times New Roman"/>
                <w:color w:val="auto"/>
              </w:rPr>
            </w:pPr>
            <w:r w:rsidRPr="006D1DA2">
              <w:rPr>
                <w:rFonts w:cs="Times New Roman"/>
                <w:color w:val="auto"/>
              </w:rPr>
              <w:t>Diğer taze turunçgiller</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93120C">
        <w:trPr>
          <w:trHeight w:val="501"/>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30</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0806.10.10.00.00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Sofralık, taze üzüm</w:t>
            </w:r>
          </w:p>
        </w:tc>
        <w:tc>
          <w:tcPr>
            <w:tcW w:w="1690" w:type="dxa"/>
            <w:shd w:val="clear" w:color="auto" w:fill="auto"/>
            <w:vAlign w:val="center"/>
          </w:tcPr>
          <w:p w:rsidR="002E47C2" w:rsidRPr="006D1DA2" w:rsidRDefault="002E47C2" w:rsidP="002E47C2">
            <w:pPr>
              <w:rPr>
                <w:rFonts w:cs="Times New Roman"/>
                <w:color w:val="auto"/>
              </w:rPr>
            </w:pPr>
          </w:p>
          <w:p w:rsidR="002E47C2" w:rsidRPr="006D1DA2" w:rsidRDefault="002E47C2" w:rsidP="002E47C2">
            <w:pPr>
              <w:rPr>
                <w:rFonts w:cs="Times New Roman"/>
                <w:color w:val="auto"/>
              </w:rPr>
            </w:pPr>
            <w:r w:rsidRPr="006D1DA2">
              <w:rPr>
                <w:rFonts w:cs="Times New Roman"/>
                <w:color w:val="auto"/>
              </w:rPr>
              <w:t>TS/101 Sofralık Üzüm</w:t>
            </w:r>
            <w:r w:rsidRPr="006D1DA2">
              <w:rPr>
                <w:rFonts w:cs="Times New Roman"/>
                <w:bCs/>
                <w:color w:val="auto"/>
              </w:rPr>
              <w:t xml:space="preserve"> - </w:t>
            </w:r>
            <w:r w:rsidRPr="006D1DA2">
              <w:rPr>
                <w:rFonts w:cs="Times New Roman"/>
                <w:color w:val="auto"/>
              </w:rPr>
              <w:t>Haziran 2012</w:t>
            </w:r>
          </w:p>
          <w:p w:rsidR="002E47C2" w:rsidRPr="006D1DA2" w:rsidRDefault="002E47C2" w:rsidP="002E47C2">
            <w:pPr>
              <w:rPr>
                <w:rFonts w:cs="Times New Roman"/>
                <w:color w:val="auto"/>
              </w:rPr>
            </w:pPr>
          </w:p>
        </w:tc>
        <w:tc>
          <w:tcPr>
            <w:tcW w:w="8320" w:type="dxa"/>
            <w:shd w:val="clear" w:color="auto" w:fill="auto"/>
            <w:noWrap/>
          </w:tcPr>
          <w:p w:rsidR="002E47C2" w:rsidRPr="006D1DA2" w:rsidRDefault="002E47C2" w:rsidP="002E47C2">
            <w:pPr>
              <w:autoSpaceDE w:val="0"/>
              <w:autoSpaceDN w:val="0"/>
              <w:adjustRightInd w:val="0"/>
              <w:jc w:val="both"/>
              <w:rPr>
                <w:rFonts w:cs="Times New Roman"/>
                <w:bCs/>
                <w:color w:val="auto"/>
                <w:u w:val="single"/>
              </w:rPr>
            </w:pPr>
            <w:r w:rsidRPr="006D1DA2">
              <w:rPr>
                <w:rFonts w:cs="Times New Roman"/>
                <w:bCs/>
                <w:color w:val="auto"/>
                <w:u w:val="single"/>
              </w:rPr>
              <w:t>4.1.2 Boylar</w:t>
            </w:r>
          </w:p>
          <w:p w:rsidR="002E47C2" w:rsidRPr="006D1DA2" w:rsidRDefault="002E47C2" w:rsidP="002E47C2">
            <w:pPr>
              <w:autoSpaceDE w:val="0"/>
              <w:autoSpaceDN w:val="0"/>
              <w:adjustRightInd w:val="0"/>
              <w:jc w:val="both"/>
              <w:rPr>
                <w:rFonts w:cs="Times New Roman"/>
                <w:bCs/>
                <w:color w:val="auto"/>
              </w:rPr>
            </w:pPr>
            <w:r w:rsidRPr="006D1DA2">
              <w:rPr>
                <w:rFonts w:cs="Times New Roman"/>
                <w:bCs/>
                <w:color w:val="auto"/>
              </w:rPr>
              <w:t xml:space="preserve">Sofralık üzümler salkım kütlesine göre </w:t>
            </w:r>
            <w:r w:rsidRPr="006D1DA2">
              <w:rPr>
                <w:rFonts w:cs="Times New Roman"/>
                <w:b/>
                <w:bCs/>
                <w:color w:val="auto"/>
              </w:rPr>
              <w:t xml:space="preserve">boylanır.  </w:t>
            </w:r>
          </w:p>
          <w:p w:rsidR="002E47C2" w:rsidRPr="006D1DA2" w:rsidRDefault="002E47C2" w:rsidP="002E47C2">
            <w:pPr>
              <w:autoSpaceDE w:val="0"/>
              <w:autoSpaceDN w:val="0"/>
              <w:adjustRightInd w:val="0"/>
              <w:jc w:val="both"/>
              <w:rPr>
                <w:rFonts w:cs="Times New Roman"/>
                <w:bCs/>
                <w:color w:val="auto"/>
                <w:u w:val="single"/>
              </w:rPr>
            </w:pPr>
            <w:r w:rsidRPr="006D1DA2">
              <w:rPr>
                <w:rFonts w:cs="Times New Roman"/>
                <w:bCs/>
                <w:color w:val="auto"/>
                <w:u w:val="single"/>
              </w:rPr>
              <w:t>4.2.3 Boy Özellikleri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Sofralık üzümlerde boy özellikleri Çizelge 1’de verilen değerlere uygun olmalıdır.</w:t>
            </w:r>
          </w:p>
          <w:p w:rsidR="00690CE9" w:rsidRPr="006D1DA2" w:rsidRDefault="00690CE9" w:rsidP="002E47C2">
            <w:pPr>
              <w:autoSpaceDE w:val="0"/>
              <w:autoSpaceDN w:val="0"/>
              <w:adjustRightInd w:val="0"/>
              <w:jc w:val="both"/>
              <w:rPr>
                <w:rFonts w:cs="Times New Roman"/>
                <w:color w:val="auto"/>
              </w:rPr>
            </w:pPr>
          </w:p>
          <w:p w:rsidR="00690CE9" w:rsidRPr="006D1DA2" w:rsidRDefault="00690CE9" w:rsidP="002E47C2">
            <w:pPr>
              <w:autoSpaceDE w:val="0"/>
              <w:autoSpaceDN w:val="0"/>
              <w:adjustRightInd w:val="0"/>
              <w:jc w:val="both"/>
              <w:rPr>
                <w:rFonts w:cs="Times New Roman"/>
                <w:color w:val="auto"/>
              </w:rPr>
            </w:pPr>
          </w:p>
          <w:p w:rsidR="00690CE9" w:rsidRPr="006D1DA2" w:rsidRDefault="00690CE9" w:rsidP="002E47C2">
            <w:pPr>
              <w:autoSpaceDE w:val="0"/>
              <w:autoSpaceDN w:val="0"/>
              <w:adjustRightInd w:val="0"/>
              <w:jc w:val="both"/>
              <w:rPr>
                <w:rFonts w:cs="Times New Roman"/>
                <w:color w:val="auto"/>
              </w:rPr>
            </w:pPr>
          </w:p>
          <w:p w:rsidR="00690CE9" w:rsidRPr="006D1DA2" w:rsidRDefault="00690CE9" w:rsidP="002E47C2">
            <w:pPr>
              <w:autoSpaceDE w:val="0"/>
              <w:autoSpaceDN w:val="0"/>
              <w:adjustRightInd w:val="0"/>
              <w:jc w:val="both"/>
              <w:rPr>
                <w:rFonts w:cs="Times New Roman"/>
                <w:color w:val="auto"/>
              </w:rPr>
            </w:pPr>
          </w:p>
          <w:p w:rsidR="002E47C2" w:rsidRPr="006D1DA2" w:rsidRDefault="002E47C2" w:rsidP="002E47C2">
            <w:pPr>
              <w:autoSpaceDE w:val="0"/>
              <w:autoSpaceDN w:val="0"/>
              <w:adjustRightInd w:val="0"/>
              <w:jc w:val="both"/>
              <w:rPr>
                <w:rFonts w:cs="Times New Roman"/>
                <w:color w:val="auto"/>
              </w:rPr>
            </w:pPr>
            <w:r w:rsidRPr="006D1DA2">
              <w:rPr>
                <w:rFonts w:cs="Times New Roman"/>
                <w:bCs/>
                <w:color w:val="auto"/>
              </w:rPr>
              <w:t>Çizelge 1</w:t>
            </w:r>
            <w:r w:rsidRPr="006D1DA2">
              <w:rPr>
                <w:rFonts w:cs="Times New Roman"/>
                <w:b/>
                <w:bCs/>
                <w:color w:val="auto"/>
              </w:rPr>
              <w:t xml:space="preserve"> - </w:t>
            </w:r>
            <w:r w:rsidRPr="006D1DA2">
              <w:rPr>
                <w:rFonts w:cs="Times New Roman"/>
                <w:color w:val="auto"/>
              </w:rPr>
              <w:t>Sofralık Üzümlerde Boy Özellikleri</w:t>
            </w:r>
          </w:p>
          <w:p w:rsidR="002E47C2" w:rsidRPr="006D1DA2" w:rsidRDefault="002E47C2" w:rsidP="002E47C2">
            <w:pPr>
              <w:autoSpaceDE w:val="0"/>
              <w:autoSpaceDN w:val="0"/>
              <w:adjustRightInd w:val="0"/>
              <w:jc w:val="both"/>
              <w:rPr>
                <w:rFonts w:cs="Times New Roman"/>
                <w:color w:val="auto"/>
              </w:rPr>
            </w:pPr>
          </w:p>
          <w:p w:rsidR="002E47C2" w:rsidRPr="006D1DA2" w:rsidRDefault="002E47C2" w:rsidP="002E47C2">
            <w:pPr>
              <w:autoSpaceDE w:val="0"/>
              <w:autoSpaceDN w:val="0"/>
              <w:adjustRightInd w:val="0"/>
              <w:jc w:val="both"/>
              <w:rPr>
                <w:rFonts w:cs="Times New Roman"/>
                <w:color w:val="auto"/>
              </w:rPr>
            </w:pPr>
          </w:p>
          <w:tbl>
            <w:tblPr>
              <w:tblpPr w:leftFromText="141" w:rightFromText="141" w:vertAnchor="text" w:horzAnchor="margin" w:tblpY="-239"/>
              <w:tblOverlap w:val="never"/>
              <w:tblW w:w="3207" w:type="dxa"/>
              <w:tblCellMar>
                <w:left w:w="70" w:type="dxa"/>
                <w:right w:w="70" w:type="dxa"/>
              </w:tblCellMar>
              <w:tblLook w:val="0000" w:firstRow="0" w:lastRow="0" w:firstColumn="0" w:lastColumn="0" w:noHBand="0" w:noVBand="0"/>
            </w:tblPr>
            <w:tblGrid>
              <w:gridCol w:w="811"/>
              <w:gridCol w:w="2396"/>
            </w:tblGrid>
            <w:tr w:rsidR="006D1DA2" w:rsidRPr="006D1DA2" w:rsidTr="00A80205">
              <w:trPr>
                <w:trHeight w:val="305"/>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C2" w:rsidRPr="006D1DA2" w:rsidRDefault="002E47C2" w:rsidP="002E47C2">
                  <w:pPr>
                    <w:jc w:val="center"/>
                    <w:rPr>
                      <w:b/>
                      <w:bCs/>
                      <w:color w:val="auto"/>
                    </w:rPr>
                  </w:pPr>
                  <w:r w:rsidRPr="006D1DA2">
                    <w:rPr>
                      <w:b/>
                      <w:bCs/>
                      <w:color w:val="auto"/>
                    </w:rPr>
                    <w:t>Sınıflar</w:t>
                  </w:r>
                </w:p>
              </w:tc>
              <w:tc>
                <w:tcPr>
                  <w:tcW w:w="2396" w:type="dxa"/>
                  <w:tcBorders>
                    <w:top w:val="single" w:sz="4" w:space="0" w:color="auto"/>
                    <w:left w:val="nil"/>
                    <w:bottom w:val="single" w:sz="4" w:space="0" w:color="auto"/>
                    <w:right w:val="single" w:sz="4" w:space="0" w:color="auto"/>
                  </w:tcBorders>
                  <w:shd w:val="clear" w:color="auto" w:fill="auto"/>
                  <w:noWrap/>
                  <w:vAlign w:val="center"/>
                </w:tcPr>
                <w:p w:rsidR="002E47C2" w:rsidRPr="006D1DA2" w:rsidRDefault="002E47C2" w:rsidP="002E47C2">
                  <w:pPr>
                    <w:jc w:val="center"/>
                    <w:rPr>
                      <w:b/>
                      <w:bCs/>
                      <w:color w:val="auto"/>
                    </w:rPr>
                  </w:pPr>
                  <w:r w:rsidRPr="006D1DA2">
                    <w:rPr>
                      <w:b/>
                      <w:bCs/>
                      <w:color w:val="auto"/>
                    </w:rPr>
                    <w:t>Boylar</w:t>
                  </w:r>
                </w:p>
              </w:tc>
            </w:tr>
            <w:tr w:rsidR="006D1DA2" w:rsidRPr="006D1DA2" w:rsidTr="00A80205">
              <w:trPr>
                <w:trHeight w:val="305"/>
              </w:trPr>
              <w:tc>
                <w:tcPr>
                  <w:tcW w:w="811" w:type="dxa"/>
                  <w:tcBorders>
                    <w:top w:val="nil"/>
                    <w:left w:val="single" w:sz="4" w:space="0" w:color="auto"/>
                    <w:bottom w:val="single" w:sz="4" w:space="0" w:color="auto"/>
                    <w:right w:val="single" w:sz="4" w:space="0" w:color="auto"/>
                  </w:tcBorders>
                  <w:shd w:val="clear" w:color="auto" w:fill="auto"/>
                  <w:noWrap/>
                  <w:vAlign w:val="center"/>
                </w:tcPr>
                <w:p w:rsidR="002E47C2" w:rsidRPr="006D1DA2" w:rsidRDefault="002E47C2" w:rsidP="002E47C2">
                  <w:pPr>
                    <w:jc w:val="center"/>
                    <w:rPr>
                      <w:b/>
                      <w:color w:val="auto"/>
                    </w:rPr>
                  </w:pPr>
                  <w:r w:rsidRPr="006D1DA2">
                    <w:rPr>
                      <w:b/>
                      <w:color w:val="auto"/>
                    </w:rPr>
                    <w:t>Ekstra</w:t>
                  </w:r>
                </w:p>
              </w:tc>
              <w:tc>
                <w:tcPr>
                  <w:tcW w:w="2396" w:type="dxa"/>
                  <w:tcBorders>
                    <w:top w:val="nil"/>
                    <w:left w:val="nil"/>
                    <w:bottom w:val="single" w:sz="4" w:space="0" w:color="auto"/>
                    <w:right w:val="single" w:sz="4" w:space="0" w:color="auto"/>
                  </w:tcBorders>
                  <w:shd w:val="clear" w:color="auto" w:fill="auto"/>
                  <w:noWrap/>
                  <w:vAlign w:val="center"/>
                </w:tcPr>
                <w:p w:rsidR="002E47C2" w:rsidRPr="006D1DA2" w:rsidRDefault="002E47C2" w:rsidP="002E47C2">
                  <w:pPr>
                    <w:jc w:val="center"/>
                    <w:rPr>
                      <w:b/>
                      <w:color w:val="auto"/>
                    </w:rPr>
                  </w:pPr>
                  <w:r w:rsidRPr="006D1DA2">
                    <w:rPr>
                      <w:rFonts w:cs="Times New Roman"/>
                      <w:b/>
                      <w:color w:val="auto"/>
                    </w:rPr>
                    <w:t>≥</w:t>
                  </w:r>
                  <w:r w:rsidRPr="006D1DA2">
                    <w:rPr>
                      <w:b/>
                      <w:color w:val="auto"/>
                    </w:rPr>
                    <w:t>150 g</w:t>
                  </w:r>
                </w:p>
              </w:tc>
            </w:tr>
            <w:tr w:rsidR="006D1DA2" w:rsidRPr="006D1DA2" w:rsidTr="00A80205">
              <w:trPr>
                <w:trHeight w:val="305"/>
              </w:trPr>
              <w:tc>
                <w:tcPr>
                  <w:tcW w:w="811" w:type="dxa"/>
                  <w:tcBorders>
                    <w:top w:val="nil"/>
                    <w:left w:val="single" w:sz="4" w:space="0" w:color="auto"/>
                    <w:bottom w:val="single" w:sz="4" w:space="0" w:color="auto"/>
                    <w:right w:val="single" w:sz="4" w:space="0" w:color="auto"/>
                  </w:tcBorders>
                  <w:shd w:val="clear" w:color="auto" w:fill="auto"/>
                  <w:noWrap/>
                  <w:vAlign w:val="center"/>
                </w:tcPr>
                <w:p w:rsidR="002E47C2" w:rsidRPr="006D1DA2" w:rsidRDefault="002E47C2" w:rsidP="002E47C2">
                  <w:pPr>
                    <w:jc w:val="center"/>
                    <w:rPr>
                      <w:b/>
                      <w:color w:val="auto"/>
                    </w:rPr>
                  </w:pPr>
                  <w:r w:rsidRPr="006D1DA2">
                    <w:rPr>
                      <w:b/>
                      <w:color w:val="auto"/>
                    </w:rPr>
                    <w:t>Sınıf I</w:t>
                  </w:r>
                </w:p>
              </w:tc>
              <w:tc>
                <w:tcPr>
                  <w:tcW w:w="2396" w:type="dxa"/>
                  <w:tcBorders>
                    <w:top w:val="nil"/>
                    <w:left w:val="nil"/>
                    <w:bottom w:val="single" w:sz="4" w:space="0" w:color="auto"/>
                    <w:right w:val="single" w:sz="4" w:space="0" w:color="auto"/>
                  </w:tcBorders>
                  <w:shd w:val="clear" w:color="auto" w:fill="auto"/>
                  <w:noWrap/>
                  <w:vAlign w:val="center"/>
                </w:tcPr>
                <w:p w:rsidR="002E47C2" w:rsidRPr="006D1DA2" w:rsidRDefault="002E47C2" w:rsidP="002E47C2">
                  <w:pPr>
                    <w:jc w:val="center"/>
                    <w:rPr>
                      <w:b/>
                      <w:color w:val="auto"/>
                    </w:rPr>
                  </w:pPr>
                  <w:r w:rsidRPr="006D1DA2">
                    <w:rPr>
                      <w:rFonts w:cs="Times New Roman"/>
                      <w:b/>
                      <w:color w:val="auto"/>
                    </w:rPr>
                    <w:t>≥</w:t>
                  </w:r>
                  <w:r w:rsidRPr="006D1DA2">
                    <w:rPr>
                      <w:b/>
                      <w:color w:val="auto"/>
                    </w:rPr>
                    <w:t>100 g</w:t>
                  </w:r>
                </w:p>
              </w:tc>
            </w:tr>
            <w:tr w:rsidR="006D1DA2" w:rsidRPr="006D1DA2" w:rsidTr="00A80205">
              <w:trPr>
                <w:trHeight w:val="305"/>
              </w:trPr>
              <w:tc>
                <w:tcPr>
                  <w:tcW w:w="811" w:type="dxa"/>
                  <w:tcBorders>
                    <w:top w:val="nil"/>
                    <w:left w:val="single" w:sz="4" w:space="0" w:color="auto"/>
                    <w:bottom w:val="single" w:sz="4" w:space="0" w:color="auto"/>
                    <w:right w:val="single" w:sz="4" w:space="0" w:color="auto"/>
                  </w:tcBorders>
                  <w:shd w:val="clear" w:color="auto" w:fill="auto"/>
                  <w:noWrap/>
                  <w:vAlign w:val="center"/>
                </w:tcPr>
                <w:p w:rsidR="002E47C2" w:rsidRPr="006D1DA2" w:rsidRDefault="002E47C2" w:rsidP="002E47C2">
                  <w:pPr>
                    <w:jc w:val="center"/>
                    <w:rPr>
                      <w:b/>
                      <w:color w:val="auto"/>
                    </w:rPr>
                  </w:pPr>
                  <w:r w:rsidRPr="006D1DA2">
                    <w:rPr>
                      <w:b/>
                      <w:color w:val="auto"/>
                    </w:rPr>
                    <w:t xml:space="preserve"> Sınıf II</w:t>
                  </w:r>
                </w:p>
              </w:tc>
              <w:tc>
                <w:tcPr>
                  <w:tcW w:w="2396" w:type="dxa"/>
                  <w:tcBorders>
                    <w:top w:val="nil"/>
                    <w:left w:val="nil"/>
                    <w:bottom w:val="single" w:sz="4" w:space="0" w:color="auto"/>
                    <w:right w:val="single" w:sz="4" w:space="0" w:color="auto"/>
                  </w:tcBorders>
                  <w:shd w:val="clear" w:color="auto" w:fill="auto"/>
                  <w:noWrap/>
                  <w:vAlign w:val="center"/>
                </w:tcPr>
                <w:p w:rsidR="002E47C2" w:rsidRPr="006D1DA2" w:rsidRDefault="002E47C2" w:rsidP="002E47C2">
                  <w:pPr>
                    <w:rPr>
                      <w:b/>
                      <w:color w:val="auto"/>
                    </w:rPr>
                  </w:pPr>
                  <w:r w:rsidRPr="006D1DA2">
                    <w:rPr>
                      <w:rFonts w:cs="Times New Roman"/>
                      <w:b/>
                      <w:color w:val="auto"/>
                    </w:rPr>
                    <w:t xml:space="preserve">                   ≥</w:t>
                  </w:r>
                  <w:r w:rsidRPr="006D1DA2">
                    <w:rPr>
                      <w:b/>
                      <w:color w:val="auto"/>
                    </w:rPr>
                    <w:t>75 g</w:t>
                  </w:r>
                </w:p>
              </w:tc>
            </w:tr>
          </w:tbl>
          <w:p w:rsidR="002E47C2" w:rsidRPr="006D1DA2" w:rsidRDefault="002E47C2" w:rsidP="002E47C2">
            <w:pPr>
              <w:autoSpaceDE w:val="0"/>
              <w:autoSpaceDN w:val="0"/>
              <w:adjustRightInd w:val="0"/>
              <w:jc w:val="both"/>
              <w:rPr>
                <w:rFonts w:cs="Times New Roman"/>
                <w:color w:val="auto"/>
              </w:rPr>
            </w:pPr>
          </w:p>
          <w:p w:rsidR="002E47C2" w:rsidRPr="006D1DA2" w:rsidRDefault="002E47C2" w:rsidP="002E47C2">
            <w:pPr>
              <w:autoSpaceDE w:val="0"/>
              <w:autoSpaceDN w:val="0"/>
              <w:adjustRightInd w:val="0"/>
              <w:jc w:val="both"/>
              <w:rPr>
                <w:rFonts w:cs="Times New Roman"/>
                <w:color w:val="auto"/>
              </w:rPr>
            </w:pPr>
          </w:p>
          <w:p w:rsidR="002E47C2" w:rsidRPr="006D1DA2" w:rsidRDefault="002E47C2" w:rsidP="002E47C2">
            <w:pPr>
              <w:jc w:val="both"/>
              <w:rPr>
                <w:rFonts w:cs="Times New Roman"/>
                <w:b/>
                <w:color w:val="auto"/>
                <w:u w:val="single"/>
              </w:rPr>
            </w:pPr>
          </w:p>
          <w:p w:rsidR="002E47C2" w:rsidRPr="006D1DA2" w:rsidRDefault="002E47C2" w:rsidP="002E47C2">
            <w:pPr>
              <w:jc w:val="both"/>
              <w:rPr>
                <w:rFonts w:cs="Times New Roman"/>
                <w:b/>
                <w:color w:val="auto"/>
                <w:u w:val="single"/>
              </w:rPr>
            </w:pPr>
          </w:p>
          <w:p w:rsidR="002E47C2" w:rsidRPr="006D1DA2" w:rsidRDefault="002E47C2" w:rsidP="002E47C2">
            <w:pPr>
              <w:jc w:val="both"/>
              <w:rPr>
                <w:rFonts w:cs="Times New Roman"/>
                <w:b/>
                <w:color w:val="auto"/>
                <w:u w:val="single"/>
              </w:rPr>
            </w:pPr>
          </w:p>
          <w:p w:rsidR="002E47C2" w:rsidRPr="006D1DA2" w:rsidRDefault="002E47C2" w:rsidP="002E47C2">
            <w:pPr>
              <w:jc w:val="both"/>
              <w:rPr>
                <w:rFonts w:cs="Times New Roman"/>
                <w:b/>
                <w:color w:val="auto"/>
                <w:u w:val="single"/>
              </w:rPr>
            </w:pPr>
            <w:r w:rsidRPr="006D1DA2">
              <w:rPr>
                <w:rFonts w:cs="Times New Roman"/>
                <w:b/>
                <w:color w:val="auto"/>
                <w:u w:val="single"/>
              </w:rPr>
              <w:t>4.4 Sınıf Toleransı</w:t>
            </w:r>
          </w:p>
          <w:p w:rsidR="002E47C2" w:rsidRPr="006D1DA2" w:rsidRDefault="002E47C2" w:rsidP="002E47C2">
            <w:pPr>
              <w:autoSpaceDE w:val="0"/>
              <w:autoSpaceDN w:val="0"/>
              <w:adjustRightInd w:val="0"/>
              <w:jc w:val="both"/>
              <w:rPr>
                <w:rFonts w:cs="Times New Roman"/>
                <w:b/>
                <w:color w:val="auto"/>
                <w:u w:val="single"/>
              </w:rPr>
            </w:pPr>
            <w:r w:rsidRPr="006D1DA2">
              <w:rPr>
                <w:rFonts w:cs="Times New Roman"/>
                <w:b/>
                <w:color w:val="auto"/>
                <w:u w:val="single"/>
              </w:rPr>
              <w:t>4.4.1 Ekstra</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Bu sınıfın özelliklerine uymayan, fakat Sınıf I’e giren sofralık üzümlerde kütlece en çok % 5 oranına kadar tolerans tanınır.</w:t>
            </w:r>
          </w:p>
          <w:p w:rsidR="002E47C2" w:rsidRPr="006D1DA2" w:rsidRDefault="002E47C2" w:rsidP="002E47C2">
            <w:pPr>
              <w:autoSpaceDE w:val="0"/>
              <w:autoSpaceDN w:val="0"/>
              <w:adjustRightInd w:val="0"/>
              <w:jc w:val="both"/>
              <w:rPr>
                <w:rFonts w:cs="Times New Roman"/>
                <w:b/>
                <w:color w:val="auto"/>
                <w:u w:val="single"/>
              </w:rPr>
            </w:pPr>
            <w:r w:rsidRPr="006D1DA2">
              <w:rPr>
                <w:rFonts w:cs="Times New Roman"/>
                <w:b/>
                <w:color w:val="auto"/>
                <w:u w:val="single"/>
              </w:rPr>
              <w:t>4.4.2 Sınıf I</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Bu sınıfın özelliklerine uymayan, fakat Sınıf II’ye giren sofralık üzümlerde kütlece en çok % 10 oranına kadar tolerans tanınır.</w:t>
            </w:r>
          </w:p>
          <w:p w:rsidR="002E47C2" w:rsidRPr="006D1DA2" w:rsidRDefault="002E47C2" w:rsidP="002E47C2">
            <w:pPr>
              <w:autoSpaceDE w:val="0"/>
              <w:autoSpaceDN w:val="0"/>
              <w:adjustRightInd w:val="0"/>
              <w:jc w:val="both"/>
              <w:rPr>
                <w:rFonts w:cs="Times New Roman"/>
                <w:b/>
                <w:color w:val="auto"/>
                <w:u w:val="single"/>
              </w:rPr>
            </w:pPr>
            <w:r w:rsidRPr="006D1DA2">
              <w:rPr>
                <w:rFonts w:cs="Times New Roman"/>
                <w:b/>
                <w:color w:val="auto"/>
                <w:u w:val="single"/>
              </w:rPr>
              <w:t>4.4.3 Sınıf II</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Bu sınıfın özelliklerine uymayan, fakat tüketime elverişli bulunan sofralık üzümlerde kütlece en çok % 10 oranına kadar tolerans tanınır.</w:t>
            </w:r>
          </w:p>
          <w:p w:rsidR="002E47C2" w:rsidRPr="006D1DA2" w:rsidRDefault="002E47C2" w:rsidP="002E47C2">
            <w:pPr>
              <w:jc w:val="both"/>
              <w:rPr>
                <w:rFonts w:cs="Times New Roman"/>
                <w:b/>
                <w:color w:val="auto"/>
                <w:u w:val="single"/>
              </w:rPr>
            </w:pPr>
            <w:r w:rsidRPr="006D1DA2">
              <w:rPr>
                <w:rFonts w:cs="Times New Roman"/>
                <w:b/>
                <w:color w:val="auto"/>
                <w:u w:val="single"/>
              </w:rPr>
              <w:t>6.1 Numune Alma</w:t>
            </w:r>
          </w:p>
          <w:p w:rsidR="002E47C2" w:rsidRPr="006D1DA2" w:rsidRDefault="002E47C2" w:rsidP="002E47C2">
            <w:pPr>
              <w:jc w:val="both"/>
              <w:rPr>
                <w:rFonts w:cs="Times New Roman"/>
                <w:b/>
                <w:color w:val="auto"/>
              </w:rPr>
            </w:pPr>
            <w:r w:rsidRPr="006D1DA2">
              <w:rPr>
                <w:rFonts w:cs="Times New Roman"/>
                <w:b/>
                <w:color w:val="auto"/>
              </w:rPr>
              <w:t>“6.1 Numune Alma” maddesi “6.1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6.1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Sınıfı, boyu ve ambalâjları aynı olan ve bir seferde muayeneye sunulan sofralık üzümler bir parti sayılır. Sofralık üzüm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lastRenderedPageBreak/>
                    <w:t>35001 ve yukarısı</w:t>
                  </w:r>
                </w:p>
              </w:tc>
              <w:tc>
                <w:tcPr>
                  <w:tcW w:w="2880" w:type="dxa"/>
                </w:tcPr>
                <w:p w:rsidR="002E47C2" w:rsidRPr="006D1DA2" w:rsidRDefault="002E47C2" w:rsidP="002E47C2">
                  <w:pPr>
                    <w:jc w:val="center"/>
                    <w:rPr>
                      <w:b/>
                      <w:iCs/>
                      <w:color w:val="auto"/>
                    </w:rPr>
                  </w:pPr>
                  <w:r w:rsidRPr="006D1DA2">
                    <w:rPr>
                      <w:b/>
                      <w:iCs/>
                      <w:color w:val="auto"/>
                    </w:rPr>
                    <w:lastRenderedPageBreak/>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lastRenderedPageBreak/>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p w:rsidR="002E47C2" w:rsidRPr="006D1DA2" w:rsidRDefault="002E47C2" w:rsidP="002E47C2">
            <w:pPr>
              <w:jc w:val="both"/>
              <w:rPr>
                <w:rFonts w:cs="Times New Roman"/>
                <w:color w:val="auto"/>
                <w:u w:val="single"/>
              </w:rPr>
            </w:pPr>
            <w:r w:rsidRPr="006D1DA2">
              <w:rPr>
                <w:rFonts w:cs="Times New Roman"/>
                <w:color w:val="auto"/>
                <w:u w:val="single"/>
              </w:rPr>
              <w:t>7.2 İşaretleme</w:t>
            </w:r>
          </w:p>
          <w:p w:rsidR="002E47C2" w:rsidRPr="006D1DA2" w:rsidRDefault="002E47C2" w:rsidP="002E47C2">
            <w:pPr>
              <w:jc w:val="both"/>
              <w:rPr>
                <w:rFonts w:cs="Times New Roman"/>
                <w:color w:val="auto"/>
              </w:rPr>
            </w:pPr>
            <w:r w:rsidRPr="006D1DA2">
              <w:rPr>
                <w:rFonts w:cs="Times New Roman"/>
                <w:color w:val="auto"/>
              </w:rPr>
              <w:t>Sofralık üzümlerin piyasaya arz edildiği ambalajların üzerinde en az aşağıdaki bilgiler, silinmeyecek ve bozulmayacak şekilde etiket halinde veya baskı olarak bulunmalı. Ambalajın ağzı açıldığında tekrar kapatılmamalı veya tekrar kapatıldığında açılıp kapatıldığı belli olmalıdır.</w:t>
            </w:r>
          </w:p>
          <w:p w:rsidR="002E47C2" w:rsidRPr="006D1DA2" w:rsidRDefault="002E47C2" w:rsidP="002E47C2">
            <w:pPr>
              <w:numPr>
                <w:ilvl w:val="0"/>
                <w:numId w:val="3"/>
              </w:numPr>
              <w:ind w:left="171" w:hanging="142"/>
              <w:jc w:val="both"/>
              <w:rPr>
                <w:rFonts w:cs="Times New Roman"/>
                <w:color w:val="auto"/>
              </w:rPr>
            </w:pP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Bu standardın işareti ve numarası (TS/101 şeklinde),</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Parti, seri veya kod numaralarından en az birisi,</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Ürünün adı (sofralık üzüm),</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Üretim bölgesi, yerel ismi veya çeşidi (isteğe bağlı),</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Sınıfı,</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 xml:space="preserve">Boyu (Sınıf 2 için aranmaz), </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 xml:space="preserve">Firmaca tavsiye edilen son tüketim tarihi </w:t>
            </w:r>
            <w:r w:rsidRPr="006D1DA2">
              <w:rPr>
                <w:rFonts w:cs="Times New Roman"/>
                <w:b/>
                <w:color w:val="auto"/>
              </w:rPr>
              <w:t>(isteğe bağlı),</w:t>
            </w:r>
          </w:p>
          <w:p w:rsidR="002E47C2" w:rsidRPr="006D1DA2" w:rsidRDefault="002E47C2" w:rsidP="002E47C2">
            <w:pPr>
              <w:numPr>
                <w:ilvl w:val="0"/>
                <w:numId w:val="3"/>
              </w:numPr>
              <w:ind w:left="171" w:hanging="142"/>
              <w:jc w:val="both"/>
              <w:rPr>
                <w:rFonts w:cs="Times New Roman"/>
                <w:color w:val="auto"/>
              </w:rPr>
            </w:pPr>
            <w:r w:rsidRPr="006D1DA2">
              <w:rPr>
                <w:rFonts w:cs="Times New Roman"/>
                <w:b/>
                <w:color w:val="auto"/>
              </w:rPr>
              <w:t xml:space="preserve">Brüt veya net kütlesi </w:t>
            </w:r>
            <w:r w:rsidRPr="006D1DA2">
              <w:rPr>
                <w:rFonts w:cs="Times New Roman"/>
                <w:color w:val="auto"/>
              </w:rPr>
              <w:t>(en az kg)</w:t>
            </w:r>
            <w:r w:rsidRPr="006D1DA2">
              <w:rPr>
                <w:rFonts w:cs="Times New Roman"/>
                <w:b/>
                <w:color w:val="auto"/>
              </w:rPr>
              <w:t xml:space="preserve"> (isteğe bağlı),</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Büyük ambalajlardaki küçük tüketici ambalajların sayısı ve kütlesi (isteğe bağlı).</w:t>
            </w:r>
          </w:p>
          <w:p w:rsidR="002E47C2" w:rsidRPr="006D1DA2" w:rsidRDefault="002E47C2" w:rsidP="002E47C2">
            <w:pPr>
              <w:jc w:val="both"/>
              <w:rPr>
                <w:rFonts w:cs="Times New Roman"/>
                <w:color w:val="auto"/>
              </w:rPr>
            </w:pPr>
            <w:r w:rsidRPr="006D1DA2">
              <w:rPr>
                <w:rFonts w:cs="Times New Roman"/>
                <w:b/>
                <w:color w:val="auto"/>
              </w:rPr>
              <w:t>Küçük tüketici ambalajlarında bu bilgilerden malın adı ve ambalaj ağırlığının bulunması yeterlidir.</w:t>
            </w:r>
          </w:p>
          <w:p w:rsidR="002E47C2" w:rsidRPr="006D1DA2" w:rsidRDefault="002E47C2" w:rsidP="002E47C2">
            <w:pPr>
              <w:jc w:val="both"/>
              <w:rPr>
                <w:rFonts w:cs="Times New Roman"/>
                <w:color w:val="auto"/>
              </w:rPr>
            </w:pPr>
            <w:r w:rsidRPr="006D1DA2">
              <w:rPr>
                <w:b/>
                <w:color w:val="auto"/>
              </w:rPr>
              <w:t>Bu bilgiler Türkçe veya yabancı dillerde yazılabilir.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31</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0807.11.00.00.00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Karpuzlar</w:t>
            </w:r>
          </w:p>
        </w:tc>
        <w:tc>
          <w:tcPr>
            <w:tcW w:w="1690" w:type="dxa"/>
            <w:shd w:val="clear" w:color="auto" w:fill="auto"/>
            <w:vAlign w:val="center"/>
          </w:tcPr>
          <w:p w:rsidR="002E47C2" w:rsidRPr="006D1DA2" w:rsidRDefault="002E47C2" w:rsidP="002E47C2">
            <w:pPr>
              <w:rPr>
                <w:rFonts w:cs="Times New Roman"/>
                <w:color w:val="auto"/>
              </w:rPr>
            </w:pPr>
            <w:r w:rsidRPr="006D1DA2">
              <w:rPr>
                <w:color w:val="auto"/>
              </w:rPr>
              <w:t>TS/1132 Karpuz</w:t>
            </w:r>
            <w:r w:rsidRPr="006D1DA2">
              <w:rPr>
                <w:rFonts w:cs="Times New Roman"/>
                <w:bCs/>
                <w:color w:val="auto"/>
              </w:rPr>
              <w:t xml:space="preserve"> - </w:t>
            </w:r>
            <w:r w:rsidRPr="006D1DA2">
              <w:rPr>
                <w:color w:val="auto"/>
              </w:rPr>
              <w:t>Şubat 2007 (T2: Kasım 2010 dahil)</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ve ambalâjları aynı olan ve bir seferde muayeneye sunulan karpuzlar bir parti sayılır. Karpuz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bCs/>
                <w:color w:val="auto"/>
                <w:u w:val="single"/>
              </w:rPr>
            </w:pPr>
            <w:r w:rsidRPr="006D1DA2">
              <w:rPr>
                <w:rFonts w:cs="Times New Roman"/>
                <w:bCs/>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Karpuz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İmalatçı, ihracatçı, ithalatçı firmalardan en az birinin ticari unvanı veya kısa adı, varsa tescilli markası (sadece</w:t>
            </w:r>
            <w:r w:rsidRPr="006D1DA2">
              <w:rPr>
                <w:rFonts w:cs="Times New Roman"/>
                <w:b/>
                <w:color w:val="auto"/>
              </w:rPr>
              <w:t xml:space="preserve"> yurt dışındaki</w:t>
            </w:r>
            <w:r w:rsidRPr="006D1DA2">
              <w:rPr>
                <w:rFonts w:cs="Times New Roman"/>
                <w:color w:val="auto"/>
              </w:rPr>
              <w:t xml:space="preserve"> ithalatçı firmanın ticari unvanı veya kısa adının yazılması durumunda, ambalajlar üzerine “Türk </w:t>
            </w:r>
            <w:r w:rsidRPr="006D1DA2">
              <w:rPr>
                <w:rFonts w:cs="Times New Roman"/>
                <w:color w:val="auto"/>
              </w:rPr>
              <w:lastRenderedPageBreak/>
              <w:t>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(TS/1132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(Karpuz),</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 (Boylanmış ise en büyük ve en küçük kütlesi “kg” olarak),</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(en az, g veya kg) ve/veya karpuz sayısı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Dökme partilerde bu bilgiler bir etikete yazılarak partinin görünür bir yerine konulur. Ancak bunlarda boy, kütle veya sayının yazılması zorunlu değildir.</w:t>
            </w:r>
          </w:p>
          <w:p w:rsidR="002E47C2" w:rsidRPr="006D1DA2" w:rsidRDefault="002E47C2" w:rsidP="002E47C2">
            <w:pPr>
              <w:autoSpaceDE w:val="0"/>
              <w:autoSpaceDN w:val="0"/>
              <w:adjustRightInd w:val="0"/>
              <w:jc w:val="both"/>
              <w:rPr>
                <w:rFonts w:cs="Times New Roman"/>
                <w:color w:val="auto"/>
              </w:rPr>
            </w:pPr>
            <w:r w:rsidRPr="006D1DA2">
              <w:rPr>
                <w:b/>
                <w:color w:val="auto"/>
              </w:rPr>
              <w:t>Bu bilgiler Türkçe veya yabancı dillerde yazılabilir.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32</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0807.19.00.00.00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Diğerleri (Kavunlar)</w:t>
            </w:r>
          </w:p>
        </w:tc>
        <w:tc>
          <w:tcPr>
            <w:tcW w:w="1690" w:type="dxa"/>
            <w:shd w:val="clear" w:color="auto" w:fill="auto"/>
            <w:vAlign w:val="center"/>
          </w:tcPr>
          <w:p w:rsidR="002E47C2" w:rsidRPr="006D1DA2" w:rsidRDefault="002E47C2" w:rsidP="002E47C2">
            <w:pPr>
              <w:rPr>
                <w:rFonts w:cs="Times New Roman"/>
                <w:b/>
                <w:color w:val="auto"/>
              </w:rPr>
            </w:pPr>
            <w:r w:rsidRPr="006D1DA2">
              <w:rPr>
                <w:rFonts w:cs="Times New Roman"/>
                <w:color w:val="auto"/>
              </w:rPr>
              <w:t>TS/1073 Kavun</w:t>
            </w:r>
            <w:r w:rsidRPr="006D1DA2">
              <w:rPr>
                <w:rFonts w:cs="Times New Roman"/>
                <w:bCs/>
                <w:color w:val="auto"/>
              </w:rPr>
              <w:t xml:space="preserve"> - </w:t>
            </w:r>
            <w:r w:rsidRPr="006D1DA2">
              <w:rPr>
                <w:rFonts w:cs="Times New Roman"/>
                <w:color w:val="auto"/>
              </w:rPr>
              <w:t>Şubat 2007 (T1: Haziran 2010 ve T2: Ekim 2015 dahil)</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ve ambalâjları aynı olan ve bir seferde muayeneye sunulan kavunlar bir parti sayılır. Kavun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C3BC7">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C3BC7">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tc>
      </w:tr>
      <w:tr w:rsidR="006D1DA2" w:rsidRPr="006D1DA2" w:rsidTr="0093120C">
        <w:trPr>
          <w:trHeight w:val="292"/>
        </w:trPr>
        <w:tc>
          <w:tcPr>
            <w:tcW w:w="410" w:type="dxa"/>
            <w:vMerge w:val="restart"/>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t>33</w:t>
            </w:r>
          </w:p>
        </w:tc>
        <w:tc>
          <w:tcPr>
            <w:tcW w:w="1400" w:type="dxa"/>
            <w:shd w:val="clear" w:color="auto" w:fill="auto"/>
            <w:vAlign w:val="center"/>
          </w:tcPr>
          <w:p w:rsidR="002E47C2" w:rsidRPr="006D1DA2" w:rsidRDefault="002E47C2" w:rsidP="002E47C2">
            <w:pPr>
              <w:jc w:val="center"/>
              <w:rPr>
                <w:color w:val="auto"/>
              </w:rPr>
            </w:pPr>
            <w:r w:rsidRPr="006D1DA2">
              <w:rPr>
                <w:color w:val="auto"/>
              </w:rPr>
              <w:t>0808.10.80.00.11</w:t>
            </w:r>
          </w:p>
        </w:tc>
        <w:tc>
          <w:tcPr>
            <w:tcW w:w="2355" w:type="dxa"/>
            <w:shd w:val="clear" w:color="auto" w:fill="auto"/>
            <w:vAlign w:val="center"/>
          </w:tcPr>
          <w:p w:rsidR="002E47C2" w:rsidRPr="006D1DA2" w:rsidRDefault="002E47C2" w:rsidP="002E47C2">
            <w:pPr>
              <w:jc w:val="center"/>
              <w:rPr>
                <w:color w:val="auto"/>
              </w:rPr>
            </w:pPr>
            <w:r w:rsidRPr="006D1DA2">
              <w:rPr>
                <w:color w:val="auto"/>
              </w:rPr>
              <w:t>Golden cinsi elma</w:t>
            </w:r>
          </w:p>
        </w:tc>
        <w:tc>
          <w:tcPr>
            <w:tcW w:w="1690" w:type="dxa"/>
            <w:vMerge w:val="restart"/>
            <w:shd w:val="clear" w:color="auto" w:fill="auto"/>
            <w:vAlign w:val="center"/>
          </w:tcPr>
          <w:p w:rsidR="002E47C2" w:rsidRPr="006D1DA2" w:rsidRDefault="002E47C2" w:rsidP="002E47C2">
            <w:pPr>
              <w:rPr>
                <w:color w:val="auto"/>
              </w:rPr>
            </w:pPr>
          </w:p>
          <w:p w:rsidR="002E47C2" w:rsidRPr="006D1DA2" w:rsidRDefault="002E47C2" w:rsidP="002E47C2">
            <w:pPr>
              <w:rPr>
                <w:color w:val="auto"/>
              </w:rPr>
            </w:pPr>
            <w:r w:rsidRPr="006D1DA2">
              <w:rPr>
                <w:color w:val="auto"/>
              </w:rPr>
              <w:t>TS/100 Elma</w:t>
            </w:r>
            <w:r w:rsidRPr="006D1DA2">
              <w:rPr>
                <w:rFonts w:cs="Times New Roman"/>
                <w:bCs/>
                <w:color w:val="auto"/>
              </w:rPr>
              <w:t xml:space="preserve"> - </w:t>
            </w:r>
            <w:r w:rsidRPr="006D1DA2">
              <w:rPr>
                <w:color w:val="auto"/>
              </w:rPr>
              <w:t>Ocak 2007 (T1: Haziran 2010 dahil)</w:t>
            </w:r>
          </w:p>
          <w:p w:rsidR="002E47C2" w:rsidRPr="006D1DA2" w:rsidRDefault="002E47C2" w:rsidP="002E47C2">
            <w:pPr>
              <w:rPr>
                <w:rFonts w:cs="Times New Roman"/>
                <w:color w:val="auto"/>
              </w:rPr>
            </w:pPr>
          </w:p>
        </w:tc>
        <w:tc>
          <w:tcPr>
            <w:tcW w:w="8320" w:type="dxa"/>
            <w:vMerge w:val="restart"/>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Grubu, çeşidi, sınıfı, boyu ve ambalâjları aynı olan ve bir seferde muayeneye sunulan elmalar bir parti sayılır. Elma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lastRenderedPageBreak/>
                    <w:t>35001 ve yukarısı</w:t>
                  </w:r>
                </w:p>
              </w:tc>
              <w:tc>
                <w:tcPr>
                  <w:tcW w:w="2880" w:type="dxa"/>
                </w:tcPr>
                <w:p w:rsidR="002E47C2" w:rsidRPr="006D1DA2" w:rsidRDefault="002E47C2" w:rsidP="002E47C2">
                  <w:pPr>
                    <w:jc w:val="center"/>
                    <w:rPr>
                      <w:b/>
                      <w:iCs/>
                      <w:color w:val="auto"/>
                    </w:rPr>
                  </w:pPr>
                  <w:r w:rsidRPr="006D1DA2">
                    <w:rPr>
                      <w:b/>
                      <w:iCs/>
                      <w:color w:val="auto"/>
                    </w:rPr>
                    <w:lastRenderedPageBreak/>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lastRenderedPageBreak/>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Elma ambalajları üzerine en az aşağıdaki bilgiler okunaklı olarak silinmeyecek ve bozulmayacak şekilde yazılır veya basılır.</w:t>
            </w:r>
          </w:p>
          <w:p w:rsidR="002E47C2" w:rsidRPr="006D1DA2" w:rsidRDefault="002E47C2" w:rsidP="002E47C2">
            <w:pPr>
              <w:autoSpaceDE w:val="0"/>
              <w:autoSpaceDN w:val="0"/>
              <w:adjustRightInd w:val="0"/>
              <w:jc w:val="both"/>
              <w:rPr>
                <w:rFonts w:cs="Times New Roman"/>
                <w:b/>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(TS/100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(Elma),</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Grubu,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 (Ekstra, Sınıf I’de zorunlu),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 istifli yerleştirilenlerde ayrıca meyve sayısı (boy, en küçük ve en büyük çap belirtilerek veya kütle verilerek gösterilir),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(en az g veya kg olarak)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ambalajlardaki küçük tüketici ambalajlarının sayısı ve kütlesi (isteğe bağlı).</w:t>
            </w:r>
          </w:p>
          <w:p w:rsidR="002E47C2" w:rsidRPr="006D1DA2" w:rsidRDefault="002E47C2" w:rsidP="002E47C2">
            <w:pPr>
              <w:autoSpaceDE w:val="0"/>
              <w:autoSpaceDN w:val="0"/>
              <w:adjustRightInd w:val="0"/>
              <w:jc w:val="both"/>
              <w:rPr>
                <w:b/>
                <w:color w:val="auto"/>
              </w:rPr>
            </w:pPr>
            <w:r w:rsidRPr="006D1DA2">
              <w:rPr>
                <w:b/>
                <w:color w:val="auto"/>
              </w:rPr>
              <w:t>Bu bilgiler Türkçe veya yabancı dillerde yazılabilir.</w:t>
            </w:r>
          </w:p>
        </w:tc>
      </w:tr>
      <w:tr w:rsidR="006D1DA2" w:rsidRPr="006D1DA2" w:rsidTr="0093120C">
        <w:trPr>
          <w:trHeight w:val="291"/>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color w:val="auto"/>
              </w:rPr>
            </w:pPr>
            <w:r w:rsidRPr="006D1DA2">
              <w:rPr>
                <w:color w:val="auto"/>
              </w:rPr>
              <w:t>0808.10.80.00.13</w:t>
            </w:r>
          </w:p>
        </w:tc>
        <w:tc>
          <w:tcPr>
            <w:tcW w:w="2355" w:type="dxa"/>
            <w:shd w:val="clear" w:color="auto" w:fill="auto"/>
            <w:vAlign w:val="center"/>
          </w:tcPr>
          <w:p w:rsidR="002E47C2" w:rsidRPr="006D1DA2" w:rsidRDefault="002E47C2" w:rsidP="002E47C2">
            <w:pPr>
              <w:jc w:val="center"/>
              <w:rPr>
                <w:color w:val="auto"/>
              </w:rPr>
            </w:pPr>
            <w:r w:rsidRPr="006D1DA2">
              <w:rPr>
                <w:rFonts w:cs="Times New Roman"/>
                <w:color w:val="auto"/>
              </w:rPr>
              <w:t>Starking elma</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color w:val="auto"/>
              </w:rPr>
            </w:pPr>
          </w:p>
        </w:tc>
      </w:tr>
      <w:tr w:rsidR="006D1DA2" w:rsidRPr="006D1DA2" w:rsidTr="0093120C">
        <w:trPr>
          <w:trHeight w:val="291"/>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color w:val="auto"/>
              </w:rPr>
            </w:pPr>
            <w:r w:rsidRPr="006D1DA2">
              <w:rPr>
                <w:color w:val="auto"/>
              </w:rPr>
              <w:t>0808.10.80.00.14</w:t>
            </w:r>
          </w:p>
        </w:tc>
        <w:tc>
          <w:tcPr>
            <w:tcW w:w="2355" w:type="dxa"/>
            <w:shd w:val="clear" w:color="auto" w:fill="auto"/>
            <w:vAlign w:val="center"/>
          </w:tcPr>
          <w:p w:rsidR="002E47C2" w:rsidRPr="006D1DA2" w:rsidRDefault="002E47C2" w:rsidP="002E47C2">
            <w:pPr>
              <w:jc w:val="center"/>
              <w:rPr>
                <w:color w:val="auto"/>
              </w:rPr>
            </w:pPr>
            <w:r w:rsidRPr="006D1DA2">
              <w:rPr>
                <w:rFonts w:cs="Times New Roman"/>
                <w:color w:val="auto"/>
              </w:rPr>
              <w:t>Starkrimson elma</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color w:val="auto"/>
              </w:rPr>
            </w:pPr>
          </w:p>
        </w:tc>
      </w:tr>
      <w:tr w:rsidR="006D1DA2" w:rsidRPr="006D1DA2" w:rsidTr="0093120C">
        <w:trPr>
          <w:trHeight w:val="291"/>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color w:val="auto"/>
              </w:rPr>
            </w:pPr>
            <w:r w:rsidRPr="006D1DA2">
              <w:rPr>
                <w:color w:val="auto"/>
              </w:rPr>
              <w:t>0808.10.80.00.19</w:t>
            </w:r>
          </w:p>
        </w:tc>
        <w:tc>
          <w:tcPr>
            <w:tcW w:w="2355" w:type="dxa"/>
            <w:shd w:val="clear" w:color="auto" w:fill="auto"/>
            <w:vAlign w:val="center"/>
          </w:tcPr>
          <w:p w:rsidR="002E47C2" w:rsidRPr="006D1DA2" w:rsidRDefault="002E47C2" w:rsidP="002E47C2">
            <w:pPr>
              <w:jc w:val="center"/>
              <w:rPr>
                <w:color w:val="auto"/>
              </w:rPr>
            </w:pPr>
            <w:r w:rsidRPr="006D1DA2">
              <w:rPr>
                <w:rFonts w:cs="Times New Roman"/>
                <w:color w:val="auto"/>
              </w:rPr>
              <w:t>Diğerleri (Elma)</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color w:val="auto"/>
              </w:rPr>
            </w:pPr>
          </w:p>
        </w:tc>
      </w:tr>
      <w:tr w:rsidR="006D1DA2" w:rsidRPr="006D1DA2" w:rsidTr="00B9790E">
        <w:trPr>
          <w:trHeight w:val="3447"/>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34</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0808.30.90.00.00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Diğerleri (Armut)</w:t>
            </w:r>
          </w:p>
        </w:tc>
        <w:tc>
          <w:tcPr>
            <w:tcW w:w="1690" w:type="dxa"/>
            <w:shd w:val="clear" w:color="auto" w:fill="auto"/>
            <w:vAlign w:val="center"/>
          </w:tcPr>
          <w:p w:rsidR="002E47C2" w:rsidRPr="006D1DA2" w:rsidRDefault="002E47C2" w:rsidP="002E47C2">
            <w:pPr>
              <w:rPr>
                <w:rFonts w:cs="Times New Roman"/>
                <w:color w:val="auto"/>
              </w:rPr>
            </w:pPr>
            <w:r w:rsidRPr="006D1DA2">
              <w:rPr>
                <w:rFonts w:cs="Times New Roman"/>
                <w:color w:val="auto"/>
              </w:rPr>
              <w:t>TS/184 Armut</w:t>
            </w:r>
            <w:r w:rsidRPr="006D1DA2">
              <w:rPr>
                <w:rFonts w:cs="Times New Roman"/>
                <w:bCs/>
                <w:color w:val="auto"/>
              </w:rPr>
              <w:t xml:space="preserve"> - </w:t>
            </w:r>
            <w:r w:rsidRPr="006D1DA2">
              <w:rPr>
                <w:rFonts w:cs="Times New Roman"/>
                <w:color w:val="auto"/>
              </w:rPr>
              <w:t xml:space="preserve">Mart 2007 Standardı </w:t>
            </w:r>
            <w:r w:rsidRPr="006D1DA2">
              <w:rPr>
                <w:color w:val="auto"/>
              </w:rPr>
              <w:t>(T1: Haziran 2012 dahil)</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(boylanmış ise) ve ambalâjları aynı olan ve bir seferde muayeneye sunulan armutlar bir parti sayılır. Armut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t>35</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0808.40.00.00.00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Ayva</w:t>
            </w:r>
          </w:p>
        </w:tc>
        <w:tc>
          <w:tcPr>
            <w:tcW w:w="1690" w:type="dxa"/>
            <w:shd w:val="clear" w:color="auto" w:fill="auto"/>
            <w:vAlign w:val="center"/>
          </w:tcPr>
          <w:p w:rsidR="002E47C2" w:rsidRPr="006D1DA2" w:rsidRDefault="002E47C2" w:rsidP="002E47C2">
            <w:pPr>
              <w:rPr>
                <w:rFonts w:cs="Times New Roman"/>
                <w:color w:val="auto"/>
              </w:rPr>
            </w:pPr>
            <w:r w:rsidRPr="006D1DA2">
              <w:rPr>
                <w:color w:val="auto"/>
              </w:rPr>
              <w:t>TS/1817 Ayva</w:t>
            </w:r>
            <w:r w:rsidRPr="006D1DA2">
              <w:rPr>
                <w:rFonts w:cs="Times New Roman"/>
                <w:bCs/>
                <w:color w:val="auto"/>
              </w:rPr>
              <w:t xml:space="preserve"> – </w:t>
            </w:r>
            <w:r w:rsidRPr="006D1DA2">
              <w:rPr>
                <w:color w:val="auto"/>
              </w:rPr>
              <w:t>Nisan 2015</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 xml:space="preserve"> 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Sınıfı, boyu ve ambalâjları aynı olan ve bir seferde muayeneye sunulan ayvalar bir parti sayılır. Ayva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Ayva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İmalatçı, ihracatçı, ithalatçı firmalardan en az birinin ticari unvanı veya kısa adı ve adresi, varsa tescilli markası (sadece </w:t>
            </w:r>
            <w:r w:rsidRPr="006D1DA2">
              <w:rPr>
                <w:rFonts w:cs="Times New Roman"/>
                <w:b/>
                <w:color w:val="auto"/>
              </w:rPr>
              <w:t>yurt dışındaki</w:t>
            </w:r>
            <w:r w:rsidRPr="006D1DA2">
              <w:rPr>
                <w:rFonts w:cs="Times New Roman"/>
                <w:color w:val="auto"/>
              </w:rPr>
              <w:t xml:space="preserve"> ithalatçı firmanın ticari unvanı veya kısa adının yazılması durumunda, ambalaj üzerine “Türk Malı” ibaresi eklenmelidir),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 1817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(Ayva),</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 (Boylama yapılmışsa toleransa uygun olarak ambalajda bulunan ayvaların en küçük ve en büyük ağırlığı veya en küçük ve en büyük çapı),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w:t>
            </w:r>
            <w:r w:rsidRPr="006D1DA2">
              <w:rPr>
                <w:rFonts w:cs="Times New Roman"/>
                <w:color w:val="auto"/>
              </w:rPr>
              <w:t xml:space="preserve"> net kütlesi (en az g veya kg olarak) veya adedi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ambalajlardaki küçük tüketici ambalajların sayısı ve kütlesi (isteğe bağlı).</w:t>
            </w:r>
          </w:p>
          <w:p w:rsidR="002E47C2" w:rsidRPr="006D1DA2" w:rsidRDefault="002E47C2" w:rsidP="002E47C2">
            <w:pPr>
              <w:autoSpaceDE w:val="0"/>
              <w:autoSpaceDN w:val="0"/>
              <w:adjustRightInd w:val="0"/>
              <w:jc w:val="both"/>
              <w:rPr>
                <w:color w:val="auto"/>
                <w:u w:val="single"/>
              </w:rPr>
            </w:pPr>
            <w:r w:rsidRPr="006D1DA2">
              <w:rPr>
                <w:b/>
                <w:color w:val="auto"/>
              </w:rPr>
              <w:t xml:space="preserve">Bu bilgiler Türkçe veya yabancı dillerde yazılabilir. </w:t>
            </w:r>
          </w:p>
        </w:tc>
      </w:tr>
      <w:tr w:rsidR="006D1DA2" w:rsidRPr="006D1DA2" w:rsidTr="0093120C">
        <w:trPr>
          <w:trHeight w:val="444"/>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36</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0809.10.00.00.00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Kayısı (Zerdali dahil)</w:t>
            </w:r>
          </w:p>
        </w:tc>
        <w:tc>
          <w:tcPr>
            <w:tcW w:w="1690" w:type="dxa"/>
            <w:shd w:val="clear" w:color="auto" w:fill="auto"/>
            <w:vAlign w:val="center"/>
          </w:tcPr>
          <w:p w:rsidR="002E47C2" w:rsidRPr="006D1DA2" w:rsidRDefault="002E47C2" w:rsidP="002E47C2">
            <w:pPr>
              <w:rPr>
                <w:rFonts w:cs="Times New Roman"/>
                <w:color w:val="auto"/>
              </w:rPr>
            </w:pPr>
            <w:r w:rsidRPr="006D1DA2">
              <w:rPr>
                <w:color w:val="auto"/>
              </w:rPr>
              <w:t>TS/791 Kayısı</w:t>
            </w:r>
            <w:r w:rsidRPr="006D1DA2">
              <w:rPr>
                <w:rFonts w:cs="Times New Roman"/>
                <w:bCs/>
                <w:color w:val="auto"/>
              </w:rPr>
              <w:t xml:space="preserve"> - </w:t>
            </w:r>
            <w:r w:rsidRPr="006D1DA2">
              <w:rPr>
                <w:color w:val="auto"/>
              </w:rPr>
              <w:t>Haziran 2010</w:t>
            </w:r>
          </w:p>
        </w:tc>
        <w:tc>
          <w:tcPr>
            <w:tcW w:w="8320" w:type="dxa"/>
            <w:shd w:val="clear" w:color="auto" w:fill="auto"/>
            <w:noWrap/>
          </w:tcPr>
          <w:p w:rsidR="002E47C2" w:rsidRPr="006D1DA2" w:rsidRDefault="002E47C2" w:rsidP="002E47C2">
            <w:pPr>
              <w:autoSpaceDE w:val="0"/>
              <w:autoSpaceDN w:val="0"/>
              <w:adjustRightInd w:val="0"/>
              <w:jc w:val="both"/>
              <w:rPr>
                <w:color w:val="auto"/>
                <w:u w:val="single"/>
              </w:rPr>
            </w:pPr>
            <w:r w:rsidRPr="006D1DA2">
              <w:rPr>
                <w:color w:val="auto"/>
                <w:u w:val="single"/>
              </w:rPr>
              <w:t>4.2.3 Boy Özellikleri</w:t>
            </w:r>
          </w:p>
          <w:p w:rsidR="002E47C2" w:rsidRPr="006D1DA2" w:rsidRDefault="002E47C2" w:rsidP="002E47C2">
            <w:pPr>
              <w:autoSpaceDE w:val="0"/>
              <w:autoSpaceDN w:val="0"/>
              <w:adjustRightInd w:val="0"/>
              <w:jc w:val="both"/>
              <w:rPr>
                <w:color w:val="auto"/>
              </w:rPr>
            </w:pPr>
            <w:r w:rsidRPr="006D1DA2">
              <w:rPr>
                <w:color w:val="auto"/>
              </w:rPr>
              <w:t>Kayısılarda boy, sap çukuru ile meyvenin uç kısmı arasındaki uzunluk eksenine dikey olan en geniş ekvatoral çaplarına göre (mm olarak) olmalıdır.</w:t>
            </w:r>
          </w:p>
          <w:p w:rsidR="002E47C2" w:rsidRPr="006D1DA2" w:rsidRDefault="002E47C2" w:rsidP="002E47C2">
            <w:pPr>
              <w:autoSpaceDE w:val="0"/>
              <w:autoSpaceDN w:val="0"/>
              <w:adjustRightInd w:val="0"/>
              <w:jc w:val="both"/>
              <w:rPr>
                <w:color w:val="auto"/>
              </w:rPr>
            </w:pPr>
            <w:r w:rsidRPr="006D1DA2">
              <w:rPr>
                <w:color w:val="auto"/>
              </w:rPr>
              <w:t>Ekstra ve Sınıf I kayısılarda boylama zorunludur.</w:t>
            </w:r>
          </w:p>
          <w:p w:rsidR="002E47C2" w:rsidRPr="006D1DA2" w:rsidRDefault="002E47C2" w:rsidP="002E47C2">
            <w:pPr>
              <w:autoSpaceDE w:val="0"/>
              <w:autoSpaceDN w:val="0"/>
              <w:adjustRightInd w:val="0"/>
              <w:jc w:val="both"/>
              <w:rPr>
                <w:color w:val="auto"/>
              </w:rPr>
            </w:pPr>
            <w:r w:rsidRPr="006D1DA2">
              <w:rPr>
                <w:color w:val="auto"/>
              </w:rPr>
              <w:t>Kayısıların boy özellikleri</w:t>
            </w:r>
          </w:p>
          <w:p w:rsidR="002E47C2" w:rsidRPr="006D1DA2" w:rsidRDefault="002E47C2" w:rsidP="002E47C2">
            <w:pPr>
              <w:autoSpaceDE w:val="0"/>
              <w:autoSpaceDN w:val="0"/>
              <w:adjustRightInd w:val="0"/>
              <w:jc w:val="both"/>
              <w:rPr>
                <w:color w:val="auto"/>
              </w:rPr>
            </w:pPr>
            <w:r w:rsidRPr="006D1DA2">
              <w:rPr>
                <w:color w:val="auto"/>
              </w:rPr>
              <w:t xml:space="preserve">En küçük çap; Ekstra sınıflama 35 mm’den, Sınıf I ve Sınıf II’de ise </w:t>
            </w:r>
            <w:r w:rsidRPr="006D1DA2">
              <w:rPr>
                <w:b/>
                <w:color w:val="auto"/>
              </w:rPr>
              <w:t>30 mm’den</w:t>
            </w:r>
            <w:r w:rsidRPr="006D1DA2">
              <w:rPr>
                <w:color w:val="auto"/>
              </w:rPr>
              <w:t xml:space="preserve"> az olamaz.</w:t>
            </w:r>
          </w:p>
          <w:p w:rsidR="002E47C2" w:rsidRPr="006D1DA2" w:rsidRDefault="002E47C2" w:rsidP="002E47C2">
            <w:pPr>
              <w:autoSpaceDE w:val="0"/>
              <w:autoSpaceDN w:val="0"/>
              <w:adjustRightInd w:val="0"/>
              <w:jc w:val="both"/>
              <w:rPr>
                <w:color w:val="auto"/>
              </w:rPr>
            </w:pPr>
            <w:r w:rsidRPr="006D1DA2">
              <w:rPr>
                <w:color w:val="auto"/>
              </w:rPr>
              <w:t xml:space="preserve">Bir ambalaj içerisinde bulunan aynı boy kayısılar arasında kabul edilen çap farkı Ekstra sınıf için en çok </w:t>
            </w:r>
            <w:smartTag w:uri="urn:schemas-microsoft-com:office:smarttags" w:element="metricconverter">
              <w:smartTagPr>
                <w:attr w:name="ProductID" w:val="5 mm"/>
              </w:smartTagPr>
              <w:r w:rsidRPr="006D1DA2">
                <w:rPr>
                  <w:color w:val="auto"/>
                </w:rPr>
                <w:t>5 mm</w:t>
              </w:r>
            </w:smartTag>
            <w:r w:rsidRPr="006D1DA2">
              <w:rPr>
                <w:color w:val="auto"/>
              </w:rPr>
              <w:t xml:space="preserve">, </w:t>
            </w:r>
            <w:r w:rsidRPr="006D1DA2">
              <w:rPr>
                <w:b/>
                <w:color w:val="auto"/>
              </w:rPr>
              <w:t>Sınıf I ve Sınıf II (boylama yapılmış ise)’de ise</w:t>
            </w:r>
            <w:r w:rsidRPr="006D1DA2">
              <w:rPr>
                <w:color w:val="auto"/>
              </w:rPr>
              <w:t xml:space="preserve"> en çok 10 mm’dir.</w:t>
            </w:r>
          </w:p>
          <w:p w:rsidR="002E47C2" w:rsidRPr="006D1DA2" w:rsidRDefault="002E47C2" w:rsidP="002E47C2">
            <w:pPr>
              <w:autoSpaceDE w:val="0"/>
              <w:autoSpaceDN w:val="0"/>
              <w:adjustRightInd w:val="0"/>
              <w:jc w:val="both"/>
              <w:rPr>
                <w:color w:val="auto"/>
              </w:rPr>
            </w:pPr>
            <w:r w:rsidRPr="006D1DA2">
              <w:rPr>
                <w:color w:val="auto"/>
              </w:rPr>
              <w:t xml:space="preserve">Boylama yapılmamış Sınıf II için bir ambalaj içerisinde bulunan </w:t>
            </w:r>
            <w:r w:rsidRPr="006D1DA2">
              <w:rPr>
                <w:b/>
                <w:color w:val="auto"/>
              </w:rPr>
              <w:t>aynı boy kayısılar arasında</w:t>
            </w:r>
            <w:r w:rsidRPr="006D1DA2">
              <w:rPr>
                <w:color w:val="auto"/>
              </w:rPr>
              <w:t xml:space="preserve"> kabul edilen çap farkı aranmaz.</w:t>
            </w:r>
          </w:p>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 xml:space="preserve">Sınıfı, boyu (Sınıf II için boylanmış ise) ve ambalâjları aynı olan ve bir seferde muayeneye sunulan </w:t>
            </w:r>
            <w:r w:rsidRPr="006D1DA2">
              <w:rPr>
                <w:rFonts w:cs="Times New Roman"/>
                <w:b/>
                <w:color w:val="auto"/>
              </w:rPr>
              <w:lastRenderedPageBreak/>
              <w:t>kayısılar bir parti sayılır. Kayısı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6.2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Kayısı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(TS/791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(Kayısı),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(en az g veya kg olarak)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ambalajlardaki küçük tüketici ambalajların sayısı ve kütlesi (isteğe bağlı).</w:t>
            </w:r>
          </w:p>
          <w:p w:rsidR="002E47C2" w:rsidRPr="006D1DA2" w:rsidRDefault="002E47C2" w:rsidP="002E47C2">
            <w:pPr>
              <w:autoSpaceDE w:val="0"/>
              <w:autoSpaceDN w:val="0"/>
              <w:adjustRightInd w:val="0"/>
              <w:jc w:val="both"/>
              <w:rPr>
                <w:rFonts w:cs="Times New Roman"/>
                <w:color w:val="auto"/>
              </w:rPr>
            </w:pPr>
            <w:r w:rsidRPr="006D1DA2">
              <w:rPr>
                <w:b/>
                <w:color w:val="auto"/>
              </w:rPr>
              <w:t>Bu bilgiler Türkçe veya yabancı dillerde yazılabilir.</w:t>
            </w:r>
          </w:p>
        </w:tc>
      </w:tr>
      <w:tr w:rsidR="006D1DA2" w:rsidRPr="006D1DA2" w:rsidTr="0093120C">
        <w:trPr>
          <w:trHeight w:val="357"/>
        </w:trPr>
        <w:tc>
          <w:tcPr>
            <w:tcW w:w="410" w:type="dxa"/>
            <w:vMerge w:val="restart"/>
            <w:shd w:val="clear" w:color="auto" w:fill="auto"/>
            <w:noWrap/>
            <w:vAlign w:val="center"/>
          </w:tcPr>
          <w:p w:rsidR="00751AFB" w:rsidRPr="006D1DA2" w:rsidRDefault="00751AFB" w:rsidP="002E47C2">
            <w:pPr>
              <w:jc w:val="center"/>
              <w:rPr>
                <w:rFonts w:cs="Times New Roman"/>
                <w:bCs/>
                <w:color w:val="auto"/>
              </w:rPr>
            </w:pPr>
          </w:p>
          <w:p w:rsidR="00751AFB" w:rsidRPr="006D1DA2" w:rsidRDefault="00751AFB" w:rsidP="002E47C2">
            <w:pPr>
              <w:jc w:val="center"/>
              <w:rPr>
                <w:rFonts w:cs="Times New Roman"/>
                <w:bCs/>
                <w:color w:val="auto"/>
              </w:rPr>
            </w:pPr>
          </w:p>
          <w:p w:rsidR="002E47C2" w:rsidRPr="006D1DA2" w:rsidRDefault="002E47C2" w:rsidP="002E47C2">
            <w:pPr>
              <w:jc w:val="center"/>
              <w:rPr>
                <w:rFonts w:cs="Times New Roman"/>
                <w:bCs/>
                <w:color w:val="auto"/>
              </w:rPr>
            </w:pPr>
            <w:r w:rsidRPr="006D1DA2">
              <w:rPr>
                <w:rFonts w:cs="Times New Roman"/>
                <w:bCs/>
                <w:color w:val="auto"/>
              </w:rPr>
              <w:t>37</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0809.21.00.00.00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Vişne (Prunus cerasus)</w:t>
            </w:r>
          </w:p>
        </w:tc>
        <w:tc>
          <w:tcPr>
            <w:tcW w:w="1690" w:type="dxa"/>
            <w:vMerge w:val="restart"/>
            <w:shd w:val="clear" w:color="auto" w:fill="auto"/>
            <w:vAlign w:val="center"/>
          </w:tcPr>
          <w:p w:rsidR="002E47C2" w:rsidRPr="006D1DA2" w:rsidRDefault="002E47C2" w:rsidP="002E47C2">
            <w:pPr>
              <w:rPr>
                <w:rFonts w:cs="Times New Roman"/>
                <w:color w:val="auto"/>
              </w:rPr>
            </w:pPr>
            <w:r w:rsidRPr="006D1DA2">
              <w:rPr>
                <w:rFonts w:cs="Times New Roman"/>
                <w:color w:val="auto"/>
              </w:rPr>
              <w:t>TS/793 Kiraz ve Vişne</w:t>
            </w:r>
            <w:r w:rsidRPr="006D1DA2">
              <w:rPr>
                <w:rFonts w:cs="Times New Roman"/>
                <w:bCs/>
                <w:color w:val="auto"/>
              </w:rPr>
              <w:t xml:space="preserve"> - </w:t>
            </w:r>
            <w:r w:rsidRPr="006D1DA2">
              <w:rPr>
                <w:rFonts w:cs="Times New Roman"/>
                <w:color w:val="auto"/>
              </w:rPr>
              <w:t>Mart 2008 (T1: Temmuz 2011, T2: Aralık 2015 dahil)</w:t>
            </w:r>
          </w:p>
        </w:tc>
        <w:tc>
          <w:tcPr>
            <w:tcW w:w="8320" w:type="dxa"/>
            <w:vMerge w:val="restart"/>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ve ambalâjları aynı olan ve bir seferde muayeneye sunulan kiraz ve vişneler bir parti sayılır. Kiraz ve vişne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lastRenderedPageBreak/>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Kiraz ve vişne ambalajları üzerine en az aşağıdaki bilgiler okunaklı olarak silinmeyecek ve bozulmayacak şekilde yazılır veya basılır.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 TS 793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(Kiraz veya vişne),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Türü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 xml:space="preserve">Brüt </w:t>
            </w:r>
            <w:r w:rsidRPr="006D1DA2">
              <w:rPr>
                <w:rFonts w:cs="Times New Roman"/>
                <w:color w:val="auto"/>
              </w:rPr>
              <w:t>veya net kütlesi (en az g veya kg olarak), (isteğe bağlı),</w:t>
            </w:r>
          </w:p>
          <w:p w:rsidR="002E47C2" w:rsidRPr="006D1DA2" w:rsidRDefault="002E47C2" w:rsidP="002E47C2">
            <w:pPr>
              <w:jc w:val="both"/>
              <w:rPr>
                <w:rFonts w:cs="Times New Roman"/>
                <w:color w:val="auto"/>
              </w:rPr>
            </w:pPr>
            <w:r w:rsidRPr="006D1DA2">
              <w:rPr>
                <w:rFonts w:cs="Times New Roman"/>
                <w:color w:val="auto"/>
              </w:rPr>
              <w:t>- Büyük ambalajlardaki küçük tüketici ambalajlarının sayısı ve kütlesi (isteğe bağlı).</w:t>
            </w:r>
          </w:p>
          <w:p w:rsidR="002E47C2" w:rsidRPr="006D1DA2" w:rsidRDefault="002E47C2" w:rsidP="002E47C2">
            <w:pPr>
              <w:jc w:val="both"/>
              <w:rPr>
                <w:b/>
                <w:color w:val="auto"/>
              </w:rPr>
            </w:pPr>
            <w:r w:rsidRPr="006D1DA2">
              <w:rPr>
                <w:b/>
                <w:color w:val="auto"/>
              </w:rPr>
              <w:t>Bu bilgiler Türkçe veya yabancı dillerde yazılabilir.</w:t>
            </w:r>
          </w:p>
          <w:p w:rsidR="002E47C2" w:rsidRPr="006D1DA2" w:rsidRDefault="002E47C2" w:rsidP="002E47C2">
            <w:pPr>
              <w:jc w:val="both"/>
              <w:rPr>
                <w:rFonts w:cs="Times New Roman"/>
                <w:color w:val="auto"/>
              </w:rPr>
            </w:pPr>
          </w:p>
        </w:tc>
      </w:tr>
      <w:tr w:rsidR="006D1DA2" w:rsidRPr="006D1DA2" w:rsidTr="0093120C">
        <w:trPr>
          <w:trHeight w:val="357"/>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0809.29.00.00.00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Diğerleri (Kiraz)</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jc w:val="both"/>
              <w:rPr>
                <w:rFonts w:ascii="Arial" w:hAnsi="Arial" w:cs="Arial"/>
                <w:b/>
                <w:color w:val="auto"/>
                <w:sz w:val="20"/>
                <w:szCs w:val="20"/>
              </w:rPr>
            </w:pPr>
          </w:p>
        </w:tc>
      </w:tr>
      <w:tr w:rsidR="006D1DA2" w:rsidRPr="006D1DA2" w:rsidTr="0093120C">
        <w:trPr>
          <w:trHeight w:val="202"/>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38</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0809.30.90.00.00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Diğerleri (Şeftali)</w:t>
            </w:r>
          </w:p>
        </w:tc>
        <w:tc>
          <w:tcPr>
            <w:tcW w:w="1690" w:type="dxa"/>
            <w:shd w:val="clear" w:color="auto" w:fill="auto"/>
            <w:vAlign w:val="center"/>
          </w:tcPr>
          <w:p w:rsidR="002E47C2" w:rsidRPr="006D1DA2" w:rsidRDefault="002E47C2" w:rsidP="002E47C2">
            <w:pPr>
              <w:rPr>
                <w:rFonts w:cs="Times New Roman"/>
                <w:color w:val="auto"/>
              </w:rPr>
            </w:pPr>
            <w:r w:rsidRPr="006D1DA2">
              <w:rPr>
                <w:rFonts w:cs="Times New Roman"/>
                <w:color w:val="auto"/>
              </w:rPr>
              <w:t>TS/42 Şeftali</w:t>
            </w:r>
            <w:r w:rsidRPr="006D1DA2">
              <w:rPr>
                <w:rFonts w:cs="Times New Roman"/>
                <w:bCs/>
                <w:color w:val="auto"/>
              </w:rPr>
              <w:t xml:space="preserve"> - </w:t>
            </w:r>
            <w:r w:rsidRPr="006D1DA2">
              <w:rPr>
                <w:rFonts w:cs="Times New Roman"/>
                <w:color w:val="auto"/>
              </w:rPr>
              <w:t>Mart 2007 (T1: Kasım 2011 dahil)</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ve ambalâjları aynı olan ve bir seferde muayeneye sunulan şeftaliler bir parti sayılır. Şeftali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bCs/>
                <w:color w:val="auto"/>
                <w:u w:val="single"/>
              </w:rPr>
            </w:pPr>
            <w:r w:rsidRPr="006D1DA2">
              <w:rPr>
                <w:rFonts w:cs="Times New Roman"/>
                <w:bCs/>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Şeftali ambalajları üzerine en az aşağıdaki bilgiler okunaklı olarak silinmeyecek ve bozulmayacak şekilde yazılır veya basılır.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(TS/42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lastRenderedPageBreak/>
              <w:t>- Ürünün adı (Şeftali),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Üretim yeri veya bölgesi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(kg olarak)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 xml:space="preserve">Meyve eti rengi (isteğe bağlı), </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ambalajlardaki küçük tüketici ambalajlarının sayısı ve kütlesi (isteğe bağlı).</w:t>
            </w:r>
          </w:p>
          <w:p w:rsidR="002E47C2" w:rsidRPr="006D1DA2" w:rsidRDefault="002E47C2" w:rsidP="002E47C2">
            <w:pPr>
              <w:autoSpaceDE w:val="0"/>
              <w:autoSpaceDN w:val="0"/>
              <w:adjustRightInd w:val="0"/>
              <w:jc w:val="both"/>
              <w:rPr>
                <w:rFonts w:ascii="Arial" w:hAnsi="Arial" w:cs="Arial"/>
                <w:color w:val="auto"/>
                <w:sz w:val="20"/>
                <w:szCs w:val="20"/>
              </w:rPr>
            </w:pPr>
            <w:r w:rsidRPr="006D1DA2">
              <w:rPr>
                <w:b/>
                <w:color w:val="auto"/>
              </w:rPr>
              <w:t>Bu bilgiler Türkçe veya yabancı dillerde yazılabilir.</w:t>
            </w:r>
          </w:p>
        </w:tc>
      </w:tr>
      <w:tr w:rsidR="006D1DA2" w:rsidRPr="006D1DA2" w:rsidTr="0093120C">
        <w:trPr>
          <w:trHeight w:val="238"/>
        </w:trPr>
        <w:tc>
          <w:tcPr>
            <w:tcW w:w="410" w:type="dxa"/>
            <w:vMerge w:val="restart"/>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39</w:t>
            </w:r>
          </w:p>
        </w:tc>
        <w:tc>
          <w:tcPr>
            <w:tcW w:w="1400" w:type="dxa"/>
            <w:shd w:val="clear" w:color="auto" w:fill="auto"/>
            <w:vAlign w:val="center"/>
          </w:tcPr>
          <w:p w:rsidR="002E47C2" w:rsidRPr="006D1DA2" w:rsidRDefault="002E47C2" w:rsidP="002E47C2">
            <w:pPr>
              <w:jc w:val="center"/>
              <w:rPr>
                <w:color w:val="auto"/>
              </w:rPr>
            </w:pPr>
            <w:r w:rsidRPr="006D1DA2">
              <w:rPr>
                <w:color w:val="auto"/>
              </w:rPr>
              <w:t>0809.40.05.00.11</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color w:val="auto"/>
              </w:rPr>
              <w:t>Can eriği</w:t>
            </w:r>
          </w:p>
        </w:tc>
        <w:tc>
          <w:tcPr>
            <w:tcW w:w="1690" w:type="dxa"/>
            <w:vMerge w:val="restart"/>
            <w:shd w:val="clear" w:color="auto" w:fill="auto"/>
            <w:vAlign w:val="center"/>
          </w:tcPr>
          <w:p w:rsidR="002E47C2" w:rsidRPr="006D1DA2" w:rsidRDefault="002E47C2" w:rsidP="002E47C2">
            <w:pPr>
              <w:rPr>
                <w:color w:val="auto"/>
              </w:rPr>
            </w:pPr>
            <w:r w:rsidRPr="006D1DA2">
              <w:rPr>
                <w:color w:val="auto"/>
              </w:rPr>
              <w:t>TS/792 Erik</w:t>
            </w:r>
            <w:r w:rsidRPr="006D1DA2">
              <w:rPr>
                <w:rFonts w:cs="Times New Roman"/>
                <w:bCs/>
                <w:color w:val="auto"/>
              </w:rPr>
              <w:t xml:space="preserve"> - </w:t>
            </w:r>
            <w:r w:rsidRPr="006D1DA2">
              <w:rPr>
                <w:color w:val="auto"/>
              </w:rPr>
              <w:t>Şubat 2007 (T1: Temmuz 2010 dahil)</w:t>
            </w:r>
          </w:p>
        </w:tc>
        <w:tc>
          <w:tcPr>
            <w:tcW w:w="8320" w:type="dxa"/>
            <w:vMerge w:val="restart"/>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Türü, çeşidi, sınıfı, boyu ve ambalâjları aynı olan ve bir seferde muayeneye sunulan erikler bir parti sayılır. Erik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 xml:space="preserve"> </w:t>
            </w: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Erik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(TS/792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(Erik),</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Türü, </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(en az g veya kg olarak)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lastRenderedPageBreak/>
              <w:t>- Büyük ambalajlardaki küçük tüketici ambalajların sayısı ve kütlesi (isteğe bağlı).</w:t>
            </w:r>
          </w:p>
          <w:p w:rsidR="002E47C2" w:rsidRPr="006D1DA2" w:rsidRDefault="002E47C2" w:rsidP="002E47C2">
            <w:pPr>
              <w:autoSpaceDE w:val="0"/>
              <w:autoSpaceDN w:val="0"/>
              <w:adjustRightInd w:val="0"/>
              <w:jc w:val="both"/>
              <w:rPr>
                <w:rFonts w:cs="Times New Roman"/>
                <w:color w:val="auto"/>
              </w:rPr>
            </w:pPr>
            <w:r w:rsidRPr="006D1DA2">
              <w:rPr>
                <w:b/>
                <w:color w:val="auto"/>
              </w:rPr>
              <w:t>Bu bilgiler Türkçe veya yabancı dillerde yazılabilir.</w:t>
            </w:r>
          </w:p>
        </w:tc>
      </w:tr>
      <w:tr w:rsidR="006D1DA2" w:rsidRPr="006D1DA2" w:rsidTr="0093120C">
        <w:trPr>
          <w:trHeight w:val="238"/>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color w:val="auto"/>
              </w:rPr>
            </w:pPr>
            <w:r w:rsidRPr="006D1DA2">
              <w:rPr>
                <w:color w:val="auto"/>
              </w:rPr>
              <w:t>0809.40.05.00.13</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Mürdüm eriği</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rFonts w:ascii="Arial" w:hAnsi="Arial" w:cs="Arial"/>
                <w:color w:val="auto"/>
                <w:sz w:val="20"/>
                <w:szCs w:val="20"/>
              </w:rPr>
            </w:pPr>
          </w:p>
        </w:tc>
      </w:tr>
      <w:tr w:rsidR="006D1DA2" w:rsidRPr="006D1DA2" w:rsidTr="0093120C">
        <w:trPr>
          <w:trHeight w:val="238"/>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color w:val="auto"/>
              </w:rPr>
            </w:pPr>
            <w:r w:rsidRPr="006D1DA2">
              <w:rPr>
                <w:color w:val="auto"/>
              </w:rPr>
              <w:t>0809.40.05.00.19</w:t>
            </w:r>
          </w:p>
        </w:tc>
        <w:tc>
          <w:tcPr>
            <w:tcW w:w="2355" w:type="dxa"/>
            <w:shd w:val="clear" w:color="auto" w:fill="auto"/>
            <w:vAlign w:val="center"/>
          </w:tcPr>
          <w:p w:rsidR="002E47C2" w:rsidRPr="006D1DA2" w:rsidRDefault="002E47C2" w:rsidP="002E47C2">
            <w:pPr>
              <w:jc w:val="center"/>
              <w:rPr>
                <w:color w:val="auto"/>
              </w:rPr>
            </w:pPr>
            <w:r w:rsidRPr="006D1DA2">
              <w:rPr>
                <w:rFonts w:cs="Times New Roman"/>
                <w:color w:val="auto"/>
              </w:rPr>
              <w:t>Diğer erikler</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rFonts w:ascii="Arial" w:hAnsi="Arial" w:cs="Arial"/>
                <w:color w:val="auto"/>
                <w:sz w:val="20"/>
                <w:szCs w:val="20"/>
              </w:rPr>
            </w:pP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40</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0810.10.00.00.00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Çilek</w:t>
            </w:r>
          </w:p>
        </w:tc>
        <w:tc>
          <w:tcPr>
            <w:tcW w:w="1690" w:type="dxa"/>
            <w:shd w:val="clear" w:color="auto" w:fill="auto"/>
            <w:vAlign w:val="center"/>
          </w:tcPr>
          <w:p w:rsidR="002E47C2" w:rsidRPr="006D1DA2" w:rsidRDefault="002E47C2" w:rsidP="002E47C2">
            <w:pPr>
              <w:rPr>
                <w:color w:val="auto"/>
              </w:rPr>
            </w:pPr>
            <w:r w:rsidRPr="006D1DA2">
              <w:rPr>
                <w:color w:val="auto"/>
              </w:rPr>
              <w:t>TS/185 Çilek</w:t>
            </w:r>
            <w:r w:rsidRPr="006D1DA2">
              <w:rPr>
                <w:rFonts w:cs="Times New Roman"/>
                <w:bCs/>
                <w:color w:val="auto"/>
              </w:rPr>
              <w:t xml:space="preserve"> - </w:t>
            </w:r>
            <w:r w:rsidRPr="006D1DA2">
              <w:rPr>
                <w:color w:val="auto"/>
              </w:rPr>
              <w:t>Mart 2008 (T2: Aralık 2015 dahil)</w:t>
            </w:r>
          </w:p>
          <w:p w:rsidR="002E47C2" w:rsidRPr="006D1DA2" w:rsidRDefault="002E47C2" w:rsidP="002E47C2">
            <w:pPr>
              <w:rPr>
                <w:rFonts w:cs="Times New Roman"/>
                <w:color w:val="auto"/>
              </w:rPr>
            </w:pP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ve ambalâjları aynı olan ve bir seferde muayeneye sunulan çilekler bir parti sayılır. Çilek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u w:val="single"/>
              </w:rPr>
            </w:pP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u w:val="single"/>
              </w:rPr>
            </w:pPr>
            <w:r w:rsidRPr="006D1DA2">
              <w:rPr>
                <w:rFonts w:ascii="Times New Roman" w:hAnsi="Times New Roman" w:cs="Times New Roman"/>
                <w:b w:val="0"/>
                <w:bCs w:val="0"/>
                <w:i w:val="0"/>
                <w:iCs w:val="0"/>
                <w:color w:val="auto"/>
                <w:sz w:val="18"/>
                <w:szCs w:val="18"/>
                <w:u w:val="single"/>
              </w:rPr>
              <w:t>6.2 Ambalajlama</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Ambalajlar taşıma sırasında meyvelerin korunmasını sağlayacak, insan sağlığına zarar vermeyecek şekilde ahşap, mukavva, plastik vb. malzemelerden yapılmış olmalıdır. Ambalaj olarak kullanılacak malzeme; yeni, temiz, ürünün harici ve dahîlî zarar görmesini önleyecek kalitede olmalıdır. Çilek dolu ambalajlar ürünü tam olarak muhafaza edecek şekilde tasarımlanmalıdır.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Ambalajlamada kullanılan kâğıt, pul gibi malzemelerin baskısı, etiketlenmesi zehirli veya insan sağlığına zararlı olmayan mürekkeple ve tutkalla yapılmalıdır. Basılı kağıt kullanıldığında yazılı yüzün dışa gelmesine ve ürüne değmemesine dikkat edilmelidir.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Ambalajların içersinde yaprak, kabuk, sap, taş, toprak ve benzeri hiç bir yabancı madde bulunmamalıdır.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 xml:space="preserve">Büyük ambalajlara dökme olarak hazırlanan çileklerde ambalajlar en çok net 5 kg, büyük ambalajlar içerisine küçük tüketici ambalajları konulması halinde büyük ambalaj toplam en çok net </w:t>
            </w:r>
            <w:r w:rsidRPr="006D1DA2">
              <w:rPr>
                <w:rFonts w:ascii="Times New Roman" w:hAnsi="Times New Roman" w:cs="Times New Roman"/>
                <w:bCs w:val="0"/>
                <w:i w:val="0"/>
                <w:iCs w:val="0"/>
                <w:color w:val="auto"/>
                <w:sz w:val="18"/>
                <w:szCs w:val="18"/>
              </w:rPr>
              <w:t>10</w:t>
            </w:r>
            <w:r w:rsidRPr="006D1DA2">
              <w:rPr>
                <w:rFonts w:ascii="Times New Roman" w:hAnsi="Times New Roman" w:cs="Times New Roman"/>
                <w:b w:val="0"/>
                <w:bCs w:val="0"/>
                <w:i w:val="0"/>
                <w:iCs w:val="0"/>
                <w:color w:val="auto"/>
                <w:sz w:val="18"/>
                <w:szCs w:val="18"/>
              </w:rPr>
              <w:t xml:space="preserve"> kg meyve alacak büyüklükte</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olmalıdır.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Ekstra sınıfta meyveler, gösterişli şekilde ambalajlanmalıdır.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u w:val="single"/>
              </w:rPr>
            </w:pPr>
            <w:r w:rsidRPr="006D1DA2">
              <w:rPr>
                <w:rFonts w:ascii="Times New Roman" w:hAnsi="Times New Roman" w:cs="Times New Roman"/>
                <w:b w:val="0"/>
                <w:bCs w:val="0"/>
                <w:i w:val="0"/>
                <w:iCs w:val="0"/>
                <w:color w:val="auto"/>
                <w:sz w:val="18"/>
                <w:szCs w:val="18"/>
                <w:u w:val="single"/>
              </w:rPr>
              <w:t>6.3 İşaretleme</w:t>
            </w:r>
          </w:p>
          <w:p w:rsidR="002E47C2" w:rsidRPr="006D1DA2" w:rsidRDefault="002E47C2" w:rsidP="002E47C2">
            <w:pPr>
              <w:jc w:val="both"/>
              <w:rPr>
                <w:rFonts w:cs="Times New Roman"/>
                <w:color w:val="auto"/>
              </w:rPr>
            </w:pPr>
            <w:r w:rsidRPr="006D1DA2">
              <w:rPr>
                <w:rFonts w:cs="Times New Roman"/>
                <w:color w:val="auto"/>
              </w:rPr>
              <w:t xml:space="preserve">Çilek ambalajları üzerine en az aşağıdaki bilgiler okunaklı olarak silinmeyecek ve bozulmayacak şekilde yazılır veya basılır. </w:t>
            </w:r>
          </w:p>
          <w:p w:rsidR="002E47C2" w:rsidRPr="006D1DA2" w:rsidRDefault="002E47C2" w:rsidP="002E47C2">
            <w:pPr>
              <w:pStyle w:val="ListeParagraf"/>
              <w:numPr>
                <w:ilvl w:val="0"/>
                <w:numId w:val="1"/>
              </w:numPr>
              <w:tabs>
                <w:tab w:val="clear" w:pos="397"/>
                <w:tab w:val="num" w:pos="29"/>
                <w:tab w:val="left" w:pos="171"/>
              </w:tabs>
              <w:ind w:left="29" w:hanging="29"/>
              <w:jc w:val="both"/>
              <w:rPr>
                <w:rFonts w:cs="Times New Roman"/>
                <w:color w:val="auto"/>
              </w:rPr>
            </w:pPr>
            <w:r w:rsidRPr="006D1DA2">
              <w:rPr>
                <w:rFonts w:cs="Times New Roman"/>
                <w:color w:val="auto"/>
              </w:rPr>
              <w:t>İmalatçı, ihracatçı, ithalatçı firmalardan en az birinin ticari unvanı veya kısa adı, varsa tescilli markası (sadece</w:t>
            </w:r>
            <w:r w:rsidRPr="006D1DA2">
              <w:rPr>
                <w:rFonts w:cs="Times New Roman"/>
                <w:b/>
                <w:color w:val="auto"/>
              </w:rPr>
              <w:t xml:space="preserve"> yurt dışındaki</w:t>
            </w:r>
            <w:r w:rsidRPr="006D1DA2">
              <w:rPr>
                <w:rFonts w:cs="Times New Roman"/>
                <w:color w:val="auto"/>
              </w:rPr>
              <w:t xml:space="preserve"> ithalatçı firmanın ticari unvanı veya kısa adının yazılması durumunda, ambalajlar üzerine “Türk Malı”  ibaresinin yazılması),</w:t>
            </w:r>
          </w:p>
          <w:p w:rsidR="002E47C2" w:rsidRPr="006D1DA2" w:rsidRDefault="002E47C2" w:rsidP="002E47C2">
            <w:pPr>
              <w:numPr>
                <w:ilvl w:val="0"/>
                <w:numId w:val="1"/>
              </w:numPr>
              <w:tabs>
                <w:tab w:val="clear" w:pos="397"/>
              </w:tabs>
              <w:ind w:left="0" w:hanging="284"/>
              <w:jc w:val="both"/>
              <w:rPr>
                <w:rFonts w:cs="Times New Roman"/>
                <w:color w:val="auto"/>
              </w:rPr>
            </w:pPr>
            <w:r w:rsidRPr="006D1DA2">
              <w:rPr>
                <w:rFonts w:cs="Times New Roman"/>
                <w:color w:val="auto"/>
              </w:rPr>
              <w:t xml:space="preserve">-  Bu standardın işaret ve numarası (TS/185 şeklinde), </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b/>
                <w:color w:val="auto"/>
              </w:rPr>
              <w:t>Ürün</w:t>
            </w:r>
            <w:r w:rsidRPr="006D1DA2">
              <w:rPr>
                <w:rFonts w:cs="Times New Roman"/>
                <w:color w:val="auto"/>
              </w:rPr>
              <w:t xml:space="preserve"> adı (Çilek),</w:t>
            </w:r>
          </w:p>
          <w:p w:rsidR="002E47C2" w:rsidRPr="006D1DA2" w:rsidRDefault="002E47C2" w:rsidP="002E47C2">
            <w:pPr>
              <w:numPr>
                <w:ilvl w:val="0"/>
                <w:numId w:val="1"/>
              </w:numPr>
              <w:tabs>
                <w:tab w:val="clear" w:pos="397"/>
              </w:tabs>
              <w:ind w:left="171" w:hanging="171"/>
              <w:jc w:val="both"/>
              <w:rPr>
                <w:rFonts w:cs="Times New Roman"/>
                <w:b/>
                <w:color w:val="auto"/>
              </w:rPr>
            </w:pPr>
            <w:r w:rsidRPr="006D1DA2">
              <w:rPr>
                <w:rFonts w:cs="Times New Roman"/>
                <w:b/>
                <w:color w:val="auto"/>
              </w:rPr>
              <w:t>Çeşidi,</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Sınıfı,</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lastRenderedPageBreak/>
              <w:t>Boyu,</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 xml:space="preserve">Üretim bölgesi veya yeri (isteğe bağlı), </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 xml:space="preserve">Parti, seri veya kod numaralarından en az biri, </w:t>
            </w:r>
          </w:p>
          <w:p w:rsidR="002E47C2" w:rsidRPr="006D1DA2" w:rsidRDefault="002E47C2" w:rsidP="002E47C2">
            <w:pPr>
              <w:pStyle w:val="GvdeMetni"/>
              <w:numPr>
                <w:ilvl w:val="0"/>
                <w:numId w:val="1"/>
              </w:numPr>
              <w:tabs>
                <w:tab w:val="clear" w:pos="397"/>
              </w:tabs>
              <w:ind w:left="171" w:hanging="171"/>
              <w:rPr>
                <w:sz w:val="18"/>
                <w:szCs w:val="18"/>
              </w:rPr>
            </w:pPr>
            <w:r w:rsidRPr="006D1DA2">
              <w:rPr>
                <w:b/>
                <w:sz w:val="18"/>
                <w:szCs w:val="18"/>
              </w:rPr>
              <w:t xml:space="preserve">Brüt </w:t>
            </w:r>
            <w:r w:rsidRPr="006D1DA2">
              <w:rPr>
                <w:sz w:val="18"/>
                <w:szCs w:val="18"/>
              </w:rPr>
              <w:t>veya net kütlesi (en az g veya kg), (isteğe bağlı),</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Büyük ambalajlardaki küçük tüketici ambalajlarının sayısı ve kütlesi (isteğe bağlı).</w:t>
            </w:r>
          </w:p>
          <w:p w:rsidR="002E47C2" w:rsidRPr="006D1DA2" w:rsidRDefault="002E47C2" w:rsidP="002E47C2">
            <w:pPr>
              <w:jc w:val="both"/>
              <w:rPr>
                <w:rFonts w:ascii="Arial" w:hAnsi="Arial" w:cs="Arial"/>
                <w:b/>
                <w:color w:val="auto"/>
                <w:sz w:val="20"/>
                <w:szCs w:val="20"/>
              </w:rPr>
            </w:pPr>
            <w:r w:rsidRPr="006D1DA2">
              <w:rPr>
                <w:b/>
                <w:color w:val="auto"/>
              </w:rPr>
              <w:t>Bu bilgiler Türkçe veya yabancı dillerde yazılabilir.</w:t>
            </w:r>
          </w:p>
        </w:tc>
      </w:tr>
      <w:tr w:rsidR="006D1DA2" w:rsidRPr="006D1DA2" w:rsidTr="0093120C">
        <w:trPr>
          <w:trHeight w:val="54"/>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41</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0810.50.00.00.00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Kivi</w:t>
            </w:r>
          </w:p>
        </w:tc>
        <w:tc>
          <w:tcPr>
            <w:tcW w:w="1690" w:type="dxa"/>
            <w:shd w:val="clear" w:color="auto" w:fill="auto"/>
            <w:vAlign w:val="center"/>
          </w:tcPr>
          <w:p w:rsidR="002E47C2" w:rsidRPr="006D1DA2" w:rsidRDefault="002E47C2" w:rsidP="002E47C2">
            <w:pPr>
              <w:rPr>
                <w:rFonts w:cs="Times New Roman"/>
                <w:color w:val="auto"/>
              </w:rPr>
            </w:pPr>
            <w:r w:rsidRPr="006D1DA2">
              <w:rPr>
                <w:color w:val="auto"/>
              </w:rPr>
              <w:t>TS/11306 Kivi</w:t>
            </w:r>
            <w:r w:rsidRPr="006D1DA2">
              <w:rPr>
                <w:rFonts w:cs="Times New Roman"/>
                <w:bCs/>
                <w:color w:val="auto"/>
              </w:rPr>
              <w:t xml:space="preserve">-Aralık 2005 </w:t>
            </w:r>
            <w:r w:rsidRPr="006D1DA2">
              <w:rPr>
                <w:color w:val="auto"/>
              </w:rPr>
              <w:t>(T1:Kasım 2010 dahil)</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2.1 Numune Alma</w:t>
            </w:r>
          </w:p>
          <w:p w:rsidR="002E47C2" w:rsidRPr="006D1DA2" w:rsidRDefault="002E47C2" w:rsidP="002E47C2">
            <w:pPr>
              <w:jc w:val="both"/>
              <w:rPr>
                <w:rFonts w:cs="Times New Roman"/>
                <w:b/>
                <w:color w:val="auto"/>
              </w:rPr>
            </w:pPr>
            <w:r w:rsidRPr="006D1DA2">
              <w:rPr>
                <w:rFonts w:cs="Times New Roman"/>
                <w:b/>
                <w:color w:val="auto"/>
              </w:rPr>
              <w:t>“2.1 Numune Alma” maddesi “2.1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2.1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ve ambalâjları aynı olan ve bir seferde muayeneye sunulan kiviler bir parti sayılır. Kivi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3.3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Kivi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İmalatçı, ihracatçı, ithalatçı firmalardan en az birinin ticari unvanı veya kısa adı, varsa tescilli markası (sadece</w:t>
            </w:r>
            <w:r w:rsidRPr="006D1DA2">
              <w:rPr>
                <w:rFonts w:cs="Times New Roman"/>
                <w:b/>
                <w:color w:val="auto"/>
              </w:rPr>
              <w:t xml:space="preserve"> yurt dışındaki</w:t>
            </w:r>
            <w:r w:rsidRPr="006D1DA2">
              <w:rPr>
                <w:rFonts w:cs="Times New Roman"/>
                <w:color w:val="auto"/>
              </w:rPr>
              <w:t xml:space="preserve">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(TS/11306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(Kivi),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(kg veya g)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ambalajlardaki küçük tüketici ambalajlarının sayısı ve kütlesi (isteğe bağlı).</w:t>
            </w:r>
          </w:p>
          <w:p w:rsidR="002E47C2" w:rsidRPr="006D1DA2" w:rsidRDefault="002E47C2" w:rsidP="002E47C2">
            <w:pPr>
              <w:autoSpaceDE w:val="0"/>
              <w:autoSpaceDN w:val="0"/>
              <w:adjustRightInd w:val="0"/>
              <w:jc w:val="both"/>
              <w:rPr>
                <w:rFonts w:cs="Times New Roman"/>
                <w:color w:val="auto"/>
              </w:rPr>
            </w:pPr>
            <w:r w:rsidRPr="006D1DA2">
              <w:rPr>
                <w:b/>
                <w:color w:val="auto"/>
              </w:rPr>
              <w:t>Bu bilgiler Türkçe veya yabancı dillerde yazılabilir.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t>42</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0810.90.75.00.11</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Nar</w:t>
            </w:r>
          </w:p>
        </w:tc>
        <w:tc>
          <w:tcPr>
            <w:tcW w:w="1690" w:type="dxa"/>
            <w:shd w:val="clear" w:color="auto" w:fill="auto"/>
            <w:vAlign w:val="center"/>
          </w:tcPr>
          <w:p w:rsidR="002E47C2" w:rsidRPr="006D1DA2" w:rsidRDefault="002E47C2" w:rsidP="002E47C2">
            <w:pPr>
              <w:rPr>
                <w:rFonts w:cs="Times New Roman"/>
                <w:color w:val="auto"/>
              </w:rPr>
            </w:pPr>
            <w:r w:rsidRPr="006D1DA2">
              <w:rPr>
                <w:rFonts w:cs="Times New Roman"/>
                <w:color w:val="auto"/>
              </w:rPr>
              <w:t>TS/4953 Nar</w:t>
            </w:r>
            <w:r w:rsidRPr="006D1DA2">
              <w:rPr>
                <w:rFonts w:cs="Times New Roman"/>
                <w:bCs/>
                <w:color w:val="auto"/>
              </w:rPr>
              <w:t xml:space="preserve"> - </w:t>
            </w:r>
            <w:r w:rsidRPr="006D1DA2">
              <w:rPr>
                <w:rFonts w:cs="Times New Roman"/>
                <w:color w:val="auto"/>
              </w:rPr>
              <w:t xml:space="preserve">Kasım 1986 (T1: Ocak 2003 ve T2: </w:t>
            </w:r>
            <w:r w:rsidRPr="006D1DA2">
              <w:rPr>
                <w:rFonts w:cs="Times New Roman"/>
                <w:color w:val="auto"/>
              </w:rPr>
              <w:lastRenderedPageBreak/>
              <w:t>Haziran 2012)</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ascii="Arial" w:hAnsi="Arial" w:cs="Arial"/>
                <w:color w:val="auto"/>
                <w:sz w:val="20"/>
                <w:szCs w:val="20"/>
              </w:rPr>
              <w:lastRenderedPageBreak/>
              <w:t> </w:t>
            </w:r>
            <w:r w:rsidRPr="006D1DA2">
              <w:rPr>
                <w:rFonts w:cs="Times New Roman"/>
                <w:b/>
                <w:color w:val="auto"/>
                <w:u w:val="single"/>
              </w:rPr>
              <w:t>2.1 Numune Alma</w:t>
            </w:r>
          </w:p>
          <w:p w:rsidR="002E47C2" w:rsidRPr="006D1DA2" w:rsidRDefault="002E47C2" w:rsidP="002E47C2">
            <w:pPr>
              <w:jc w:val="both"/>
              <w:rPr>
                <w:rFonts w:cs="Times New Roman"/>
                <w:b/>
                <w:color w:val="auto"/>
              </w:rPr>
            </w:pPr>
            <w:r w:rsidRPr="006D1DA2">
              <w:rPr>
                <w:rFonts w:cs="Times New Roman"/>
                <w:b/>
                <w:color w:val="auto"/>
              </w:rPr>
              <w:t>“2.1 Numune Alma” maddesi “2.1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lastRenderedPageBreak/>
              <w:t>2.1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ve ambalâjları aynı olan ve bir seferde muayeneye sunulan narlar bir parti sayılır. Nar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43</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0803.90.10.00.00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Diğerleri (Taze muz)</w:t>
            </w:r>
          </w:p>
        </w:tc>
        <w:tc>
          <w:tcPr>
            <w:tcW w:w="1690" w:type="dxa"/>
            <w:shd w:val="clear" w:color="auto" w:fill="auto"/>
            <w:vAlign w:val="center"/>
          </w:tcPr>
          <w:p w:rsidR="002E47C2" w:rsidRPr="006D1DA2" w:rsidRDefault="002E47C2" w:rsidP="002E47C2">
            <w:pPr>
              <w:rPr>
                <w:rFonts w:cs="Times New Roman"/>
                <w:b/>
                <w:color w:val="auto"/>
              </w:rPr>
            </w:pPr>
            <w:r w:rsidRPr="006D1DA2">
              <w:rPr>
                <w:rFonts w:cs="Times New Roman"/>
                <w:color w:val="auto"/>
              </w:rPr>
              <w:t>TS/1802 Muz</w:t>
            </w:r>
            <w:r w:rsidRPr="006D1DA2">
              <w:rPr>
                <w:rFonts w:cs="Times New Roman"/>
                <w:bCs/>
                <w:color w:val="auto"/>
              </w:rPr>
              <w:t xml:space="preserve"> - </w:t>
            </w:r>
            <w:r w:rsidRPr="006D1DA2">
              <w:rPr>
                <w:rFonts w:cs="Times New Roman"/>
                <w:color w:val="auto"/>
              </w:rPr>
              <w:t xml:space="preserve">Mart 2007 (T1: Mart 2008 ve T2: Aralık 2013 dahil)  </w:t>
            </w:r>
          </w:p>
        </w:tc>
        <w:tc>
          <w:tcPr>
            <w:tcW w:w="8320" w:type="dxa"/>
            <w:shd w:val="clear" w:color="auto" w:fill="auto"/>
            <w:noWrap/>
          </w:tcPr>
          <w:p w:rsidR="002E47C2" w:rsidRPr="006D1DA2" w:rsidRDefault="002E47C2" w:rsidP="002E47C2">
            <w:pPr>
              <w:autoSpaceDE w:val="0"/>
              <w:autoSpaceDN w:val="0"/>
              <w:adjustRightInd w:val="0"/>
              <w:jc w:val="both"/>
              <w:rPr>
                <w:rFonts w:cs="Times New Roman"/>
                <w:color w:val="auto"/>
              </w:rPr>
            </w:pPr>
            <w:r w:rsidRPr="006D1DA2">
              <w:rPr>
                <w:rFonts w:cs="Times New Roman"/>
                <w:color w:val="auto"/>
                <w:u w:val="single"/>
              </w:rPr>
              <w:t>4.2.2 Grup Özellikleri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Bu madde hükümleri uygulanmaz.</w:t>
            </w:r>
          </w:p>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ve ambalâjları aynı olan ve bir seferde muayeneye sunulan muzlar bir parti sayılır. Muz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Muz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İmalatçı, ihracatçı, ithalatçı firmalardan en az birinin ticari unvanı veya kısa adı, varsa tescilli markası (sadece </w:t>
            </w:r>
            <w:r w:rsidRPr="006D1DA2">
              <w:rPr>
                <w:rFonts w:cs="Times New Roman"/>
                <w:b/>
                <w:color w:val="auto"/>
              </w:rPr>
              <w:t>yurt</w:t>
            </w:r>
            <w:r w:rsidRPr="006D1DA2">
              <w:rPr>
                <w:rFonts w:cs="Times New Roman"/>
                <w:color w:val="auto"/>
              </w:rPr>
              <w:t xml:space="preserve"> </w:t>
            </w:r>
            <w:r w:rsidRPr="006D1DA2">
              <w:rPr>
                <w:rFonts w:cs="Times New Roman"/>
                <w:b/>
                <w:color w:val="auto"/>
              </w:rPr>
              <w:t>dışındaki</w:t>
            </w:r>
            <w:r w:rsidRPr="006D1DA2">
              <w:rPr>
                <w:rFonts w:cs="Times New Roman"/>
                <w:color w:val="auto"/>
              </w:rPr>
              <w:t xml:space="preserve">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 1802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Malın adı (Muz),</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Grubu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lastRenderedPageBreak/>
              <w:t>− Çeşidi,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 xml:space="preserve">Brüt </w:t>
            </w:r>
            <w:r w:rsidRPr="006D1DA2">
              <w:rPr>
                <w:rFonts w:cs="Times New Roman"/>
                <w:color w:val="auto"/>
              </w:rPr>
              <w:t xml:space="preserve">veya net kütlesi (en az g veya kg olarak)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ambalâjlardaki küçük tüketici ambalâjların sayısı ve kütlesi (isteğe bağlı).</w:t>
            </w:r>
          </w:p>
          <w:p w:rsidR="002E47C2" w:rsidRPr="006D1DA2" w:rsidRDefault="002E47C2" w:rsidP="002E47C2">
            <w:pPr>
              <w:jc w:val="both"/>
              <w:rPr>
                <w:rFonts w:cs="Times New Roman"/>
                <w:b/>
                <w:color w:val="auto"/>
              </w:rPr>
            </w:pPr>
            <w:r w:rsidRPr="006D1DA2">
              <w:rPr>
                <w:b/>
                <w:color w:val="auto"/>
              </w:rPr>
              <w:t>Bu bilgiler Türkçe veya yabancı dillerde yazılabilir.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44</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0810.70.00.00.00</w:t>
            </w:r>
          </w:p>
        </w:tc>
        <w:tc>
          <w:tcPr>
            <w:tcW w:w="2355" w:type="dxa"/>
            <w:shd w:val="clear" w:color="auto" w:fill="auto"/>
            <w:vAlign w:val="center"/>
          </w:tcPr>
          <w:p w:rsidR="002E47C2" w:rsidRPr="006D1DA2" w:rsidRDefault="002E47C2" w:rsidP="002E47C2">
            <w:pPr>
              <w:jc w:val="center"/>
              <w:rPr>
                <w:rFonts w:cs="Times New Roman"/>
                <w:strike/>
                <w:color w:val="auto"/>
              </w:rPr>
            </w:pPr>
            <w:r w:rsidRPr="006D1DA2">
              <w:rPr>
                <w:rFonts w:cs="Times New Roman"/>
                <w:color w:val="auto"/>
              </w:rPr>
              <w:t>Persimmon (Trabzon hurması)</w:t>
            </w:r>
          </w:p>
        </w:tc>
        <w:tc>
          <w:tcPr>
            <w:tcW w:w="1690" w:type="dxa"/>
            <w:shd w:val="clear" w:color="auto" w:fill="auto"/>
            <w:vAlign w:val="center"/>
          </w:tcPr>
          <w:p w:rsidR="002E47C2" w:rsidRPr="006D1DA2" w:rsidRDefault="002E47C2" w:rsidP="002E47C2">
            <w:pPr>
              <w:rPr>
                <w:rFonts w:cs="Times New Roman"/>
                <w:color w:val="auto"/>
              </w:rPr>
            </w:pPr>
            <w:r w:rsidRPr="006D1DA2">
              <w:rPr>
                <w:color w:val="auto"/>
              </w:rPr>
              <w:t>TS/5919 Trabzon Hurması</w:t>
            </w:r>
            <w:r w:rsidRPr="006D1DA2">
              <w:rPr>
                <w:rFonts w:cs="Times New Roman"/>
                <w:bCs/>
                <w:color w:val="auto"/>
              </w:rPr>
              <w:t xml:space="preserve"> - </w:t>
            </w:r>
            <w:r w:rsidRPr="006D1DA2">
              <w:rPr>
                <w:color w:val="auto"/>
              </w:rPr>
              <w:t>Ağustos 1988</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2.1 Numune Alma</w:t>
            </w:r>
          </w:p>
          <w:p w:rsidR="002E47C2" w:rsidRPr="006D1DA2" w:rsidRDefault="002E47C2" w:rsidP="002E47C2">
            <w:pPr>
              <w:jc w:val="both"/>
              <w:rPr>
                <w:rFonts w:cs="Times New Roman"/>
                <w:b/>
                <w:color w:val="auto"/>
              </w:rPr>
            </w:pPr>
            <w:r w:rsidRPr="006D1DA2">
              <w:rPr>
                <w:rFonts w:cs="Times New Roman"/>
                <w:b/>
                <w:color w:val="auto"/>
              </w:rPr>
              <w:t>“2.1 Numune Alma” maddesi “2.1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2.1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ve ambalâjları aynı olan ve bir seferde muayeneye sunulan Trabzonhurmaları bir parti sayılır. Trabzonhurması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2.4 - Muayene Raporu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Bu madde hükümleri uygulanmaz.</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3.4 -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Trabzonhurması ambalajları üzerine aşağıdaki bilgiler, ambalajın bir yüzünde toplanacak durumda, okunaklı olarak, silinmeyecek ve bozulmayacak bir şekilde yazılmalı, basılmalı veya bir etikete yazılıp yapıştırılmalıdır.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 5919 şeklinde),</w:t>
            </w:r>
          </w:p>
          <w:p w:rsidR="002E47C2" w:rsidRPr="006D1DA2" w:rsidRDefault="002E47C2" w:rsidP="002E47C2">
            <w:pPr>
              <w:autoSpaceDE w:val="0"/>
              <w:autoSpaceDN w:val="0"/>
              <w:adjustRightInd w:val="0"/>
              <w:jc w:val="both"/>
              <w:rPr>
                <w:rFonts w:cs="Times New Roman"/>
                <w:b/>
                <w:color w:val="auto"/>
              </w:rPr>
            </w:pPr>
            <w:r w:rsidRPr="006D1DA2">
              <w:rPr>
                <w:rFonts w:cs="Times New Roman"/>
                <w:color w:val="auto"/>
              </w:rPr>
              <w:t xml:space="preserve">- </w:t>
            </w:r>
            <w:r w:rsidRPr="006D1DA2">
              <w:rPr>
                <w:rFonts w:cs="Times New Roman"/>
                <w:b/>
                <w:color w:val="auto"/>
              </w:rPr>
              <w:t>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Malın adı (Trabzonhurması),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 (İhtiyari ),</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w:t>
            </w:r>
          </w:p>
          <w:p w:rsidR="002E47C2" w:rsidRPr="006D1DA2" w:rsidRDefault="002E47C2" w:rsidP="002E47C2">
            <w:pPr>
              <w:pStyle w:val="GvdeMetniGirintisi2"/>
              <w:spacing w:after="0" w:line="240" w:lineRule="auto"/>
              <w:ind w:left="0"/>
              <w:jc w:val="both"/>
              <w:rPr>
                <w:rFonts w:cs="Times New Roman"/>
                <w:color w:val="auto"/>
              </w:rPr>
            </w:pPr>
            <w:r w:rsidRPr="006D1DA2">
              <w:rPr>
                <w:rFonts w:cs="Times New Roman"/>
                <w:color w:val="auto"/>
              </w:rPr>
              <w:t>- Üretim yeri (isteğe bağlı).</w:t>
            </w:r>
          </w:p>
          <w:p w:rsidR="002E47C2" w:rsidRPr="006D1DA2" w:rsidRDefault="002E47C2" w:rsidP="002E47C2">
            <w:pPr>
              <w:autoSpaceDE w:val="0"/>
              <w:autoSpaceDN w:val="0"/>
              <w:adjustRightInd w:val="0"/>
              <w:jc w:val="both"/>
              <w:rPr>
                <w:rFonts w:cs="Times New Roman"/>
                <w:color w:val="auto"/>
              </w:rPr>
            </w:pPr>
            <w:r w:rsidRPr="006D1DA2">
              <w:rPr>
                <w:b/>
                <w:color w:val="auto"/>
              </w:rPr>
              <w:t>Bu bilgiler Türkçe veya yabancı dillerde yazılabilir.</w:t>
            </w:r>
            <w:r w:rsidRPr="006D1DA2">
              <w:rPr>
                <w:rFonts w:cs="Times New Roman"/>
                <w:color w:val="auto"/>
              </w:rPr>
              <w:t xml:space="preserve"> Bunların dışında reklam olarak, ambalaj içindekilere aykırı ve alıcıya yanıltıcı olmamak şartıyla başka yazı ve resimler de konulabilir.</w:t>
            </w:r>
          </w:p>
        </w:tc>
      </w:tr>
      <w:tr w:rsidR="006D1DA2" w:rsidRPr="006D1DA2" w:rsidTr="0093120C">
        <w:trPr>
          <w:trHeight w:val="1114"/>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45</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0802.41.00.00.00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Kabuklu kestane (Castaneaspp.)</w:t>
            </w:r>
          </w:p>
        </w:tc>
        <w:tc>
          <w:tcPr>
            <w:tcW w:w="1690" w:type="dxa"/>
            <w:shd w:val="clear" w:color="auto" w:fill="auto"/>
            <w:vAlign w:val="center"/>
          </w:tcPr>
          <w:p w:rsidR="002E47C2" w:rsidRPr="006D1DA2" w:rsidRDefault="002E47C2" w:rsidP="002E47C2">
            <w:pPr>
              <w:rPr>
                <w:color w:val="auto"/>
              </w:rPr>
            </w:pPr>
            <w:r w:rsidRPr="006D1DA2">
              <w:rPr>
                <w:color w:val="auto"/>
              </w:rPr>
              <w:t>TS/1072 Kestane</w:t>
            </w:r>
            <w:r w:rsidRPr="006D1DA2">
              <w:rPr>
                <w:rFonts w:cs="Times New Roman"/>
                <w:bCs/>
                <w:color w:val="auto"/>
              </w:rPr>
              <w:t xml:space="preserve"> - </w:t>
            </w:r>
            <w:r w:rsidRPr="006D1DA2">
              <w:rPr>
                <w:color w:val="auto"/>
              </w:rPr>
              <w:t>Nisan 2014</w:t>
            </w:r>
          </w:p>
        </w:tc>
        <w:tc>
          <w:tcPr>
            <w:tcW w:w="8320" w:type="dxa"/>
            <w:shd w:val="clear" w:color="auto" w:fill="auto"/>
            <w:noWrap/>
          </w:tcPr>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u w:val="single"/>
              </w:rPr>
            </w:pPr>
            <w:r w:rsidRPr="006D1DA2">
              <w:rPr>
                <w:rFonts w:cs="Times New Roman"/>
                <w:b/>
                <w:color w:val="auto"/>
                <w:sz w:val="20"/>
                <w:szCs w:val="20"/>
                <w:u w:val="single"/>
              </w:rPr>
              <w:t>5.1 Numune Alma</w:t>
            </w:r>
          </w:p>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rPr>
            </w:pPr>
            <w:r w:rsidRPr="006D1DA2">
              <w:rPr>
                <w:rFonts w:cs="Times New Roman"/>
                <w:b/>
                <w:color w:val="auto"/>
                <w:sz w:val="20"/>
                <w:szCs w:val="20"/>
              </w:rPr>
              <w:t>“5.1 Numune Alma” maddesi “5.1 Denetim İçin Ayrılacak Ambalaj Sayısı” olarak uygulanmalıdır. Buna göre;</w:t>
            </w:r>
          </w:p>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u w:val="single"/>
              </w:rPr>
            </w:pPr>
            <w:r w:rsidRPr="006D1DA2">
              <w:rPr>
                <w:rFonts w:cs="Times New Roman"/>
                <w:b/>
                <w:color w:val="auto"/>
                <w:sz w:val="20"/>
                <w:szCs w:val="20"/>
                <w:u w:val="single"/>
              </w:rPr>
              <w:t>5.1 Denetim için Ayrılacak Ambalaj Sayısı</w:t>
            </w:r>
          </w:p>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rPr>
            </w:pPr>
            <w:r w:rsidRPr="006D1DA2">
              <w:rPr>
                <w:rFonts w:cs="Times New Roman"/>
                <w:b/>
                <w:color w:val="auto"/>
                <w:sz w:val="20"/>
                <w:szCs w:val="20"/>
              </w:rPr>
              <w:t>Çeşidi, sınıfı ve ambalâjları aynı olan ve bir seferde muayeneye sunulan Kestaneler bir parti sayılır. Kestane denetimi için, Denetim İçin Ayrılacak Ambalaj Çizelgesi kullanılır.</w:t>
            </w:r>
          </w:p>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rPr>
            </w:pPr>
          </w:p>
          <w:p w:rsidR="00217147" w:rsidRPr="006D1DA2" w:rsidRDefault="00217147" w:rsidP="002E47C2">
            <w:pPr>
              <w:widowControl w:val="0"/>
              <w:overflowPunct w:val="0"/>
              <w:autoSpaceDE w:val="0"/>
              <w:autoSpaceDN w:val="0"/>
              <w:adjustRightInd w:val="0"/>
              <w:jc w:val="both"/>
              <w:textAlignment w:val="baseline"/>
              <w:rPr>
                <w:rFonts w:cs="Times New Roman"/>
                <w:b/>
                <w:color w:val="auto"/>
                <w:sz w:val="20"/>
                <w:szCs w:val="20"/>
              </w:rPr>
            </w:pPr>
          </w:p>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u w:val="single"/>
              </w:rPr>
            </w:pPr>
            <w:r w:rsidRPr="006D1DA2">
              <w:rPr>
                <w:rFonts w:cs="Times New Roman"/>
                <w:b/>
                <w:color w:val="auto"/>
                <w:sz w:val="20"/>
                <w:szCs w:val="20"/>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1F5928">
              <w:tc>
                <w:tcPr>
                  <w:tcW w:w="3168" w:type="dxa"/>
                  <w:tcBorders>
                    <w:top w:val="single" w:sz="4" w:space="0" w:color="auto"/>
                    <w:left w:val="single" w:sz="4" w:space="0" w:color="auto"/>
                    <w:bottom w:val="single" w:sz="4" w:space="0" w:color="auto"/>
                    <w:right w:val="single" w:sz="4" w:space="0" w:color="auto"/>
                  </w:tcBorders>
                </w:tcPr>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Parti Büyüklüğü</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(N)</w:t>
                  </w:r>
                </w:p>
              </w:tc>
              <w:tc>
                <w:tcPr>
                  <w:tcW w:w="2880" w:type="dxa"/>
                  <w:tcBorders>
                    <w:top w:val="single" w:sz="4" w:space="0" w:color="auto"/>
                    <w:left w:val="single" w:sz="4" w:space="0" w:color="auto"/>
                    <w:bottom w:val="single" w:sz="4" w:space="0" w:color="auto"/>
                    <w:right w:val="single" w:sz="4" w:space="0" w:color="auto"/>
                  </w:tcBorders>
                </w:tcPr>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Ayrılacak Ambalaj Sayısı</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(n)</w:t>
                  </w:r>
                </w:p>
              </w:tc>
            </w:tr>
            <w:tr w:rsidR="006D1DA2" w:rsidRPr="006D1DA2" w:rsidTr="001F5928">
              <w:tc>
                <w:tcPr>
                  <w:tcW w:w="3168" w:type="dxa"/>
                  <w:tcBorders>
                    <w:top w:val="single" w:sz="4" w:space="0" w:color="auto"/>
                    <w:left w:val="single" w:sz="4" w:space="0" w:color="auto"/>
                    <w:bottom w:val="single" w:sz="4" w:space="0" w:color="auto"/>
                    <w:right w:val="single" w:sz="4" w:space="0" w:color="auto"/>
                  </w:tcBorders>
                </w:tcPr>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25’e kadar</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26 – 150</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151 – 1200</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1201 – 35000</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35001 ve yukarısı</w:t>
                  </w:r>
                </w:p>
              </w:tc>
              <w:tc>
                <w:tcPr>
                  <w:tcW w:w="2880" w:type="dxa"/>
                  <w:tcBorders>
                    <w:top w:val="single" w:sz="4" w:space="0" w:color="auto"/>
                    <w:left w:val="single" w:sz="4" w:space="0" w:color="auto"/>
                    <w:bottom w:val="single" w:sz="4" w:space="0" w:color="auto"/>
                    <w:right w:val="single" w:sz="4" w:space="0" w:color="auto"/>
                  </w:tcBorders>
                </w:tcPr>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2</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3</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5</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8</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13</w:t>
                  </w:r>
                </w:p>
              </w:tc>
            </w:tr>
          </w:tbl>
          <w:p w:rsidR="002E47C2" w:rsidRPr="006D1DA2" w:rsidRDefault="002E47C2" w:rsidP="002E47C2">
            <w:pPr>
              <w:widowControl w:val="0"/>
              <w:overflowPunct w:val="0"/>
              <w:autoSpaceDE w:val="0"/>
              <w:autoSpaceDN w:val="0"/>
              <w:adjustRightInd w:val="0"/>
              <w:jc w:val="both"/>
              <w:textAlignment w:val="baseline"/>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widowControl w:val="0"/>
              <w:overflowPunct w:val="0"/>
              <w:autoSpaceDE w:val="0"/>
              <w:autoSpaceDN w:val="0"/>
              <w:adjustRightInd w:val="0"/>
              <w:jc w:val="both"/>
              <w:textAlignment w:val="baseline"/>
              <w:rPr>
                <w:rFonts w:cs="Times New Roman"/>
                <w:color w:val="auto"/>
                <w:u w:val="single"/>
              </w:rPr>
            </w:pPr>
            <w:r w:rsidRPr="006D1DA2">
              <w:rPr>
                <w:rFonts w:cs="Times New Roman"/>
                <w:color w:val="auto"/>
                <w:u w:val="single"/>
              </w:rPr>
              <w:t>5.5 - Muayene ve deney Raporu</w:t>
            </w:r>
          </w:p>
          <w:p w:rsidR="002E47C2" w:rsidRPr="006D1DA2" w:rsidRDefault="002E47C2" w:rsidP="002E47C2">
            <w:pPr>
              <w:widowControl w:val="0"/>
              <w:overflowPunct w:val="0"/>
              <w:autoSpaceDE w:val="0"/>
              <w:autoSpaceDN w:val="0"/>
              <w:adjustRightInd w:val="0"/>
              <w:jc w:val="both"/>
              <w:textAlignment w:val="baseline"/>
              <w:rPr>
                <w:rFonts w:cs="Times New Roman"/>
                <w:color w:val="auto"/>
              </w:rPr>
            </w:pPr>
            <w:r w:rsidRPr="006D1DA2">
              <w:rPr>
                <w:rFonts w:cs="Times New Roman"/>
                <w:color w:val="auto"/>
              </w:rPr>
              <w:t>Bu madde hükümleri uygulanmaz.</w:t>
            </w:r>
          </w:p>
          <w:p w:rsidR="002E47C2" w:rsidRPr="006D1DA2" w:rsidRDefault="002E47C2" w:rsidP="002E47C2">
            <w:pPr>
              <w:autoSpaceDE w:val="0"/>
              <w:autoSpaceDN w:val="0"/>
              <w:adjustRightInd w:val="0"/>
              <w:jc w:val="both"/>
              <w:rPr>
                <w:rFonts w:cs="Times New Roman"/>
                <w:b/>
                <w:color w:val="auto"/>
                <w:u w:val="single"/>
              </w:rPr>
            </w:pPr>
            <w:r w:rsidRPr="006D1DA2">
              <w:rPr>
                <w:rFonts w:cs="Times New Roman"/>
                <w:b/>
                <w:color w:val="auto"/>
                <w:u w:val="single"/>
              </w:rPr>
              <w:t>6.2 Ambalâjlama</w:t>
            </w:r>
          </w:p>
          <w:p w:rsidR="002E47C2" w:rsidRPr="006D1DA2" w:rsidRDefault="002E47C2" w:rsidP="002E47C2">
            <w:pPr>
              <w:autoSpaceDE w:val="0"/>
              <w:autoSpaceDN w:val="0"/>
              <w:adjustRightInd w:val="0"/>
              <w:jc w:val="both"/>
              <w:rPr>
                <w:b/>
                <w:color w:val="auto"/>
              </w:rPr>
            </w:pPr>
            <w:r w:rsidRPr="006D1DA2">
              <w:rPr>
                <w:b/>
                <w:color w:val="auto"/>
              </w:rPr>
              <w:t>Ambalâjlar, taşıma, muhafaza ve pazarlama süresince ürünü iyi bir şekilde tutacak ve sağlığa zarar vermeyecek nitelikte yeni, temiz, kuru, kokusuz malzemeden hazırlanmış, ürünü iç ve dış zararlardan koruyabilecek özelliklerde olmalıdır. Ambalâj üzerine gerekli bilgilerin yazımında kullanılacak mürekkep, boya ve etiketlerin yapıştırılmasında kullanılan zamk, toksik veya diğer şekillerde insan sağlığına zararlı olmamalıdır. Ambalâjda yazılar basılı ise, baskı dış yüzeyde olmalı, ürünle temas etmemelidir. Ambalaj boyutları serbesttir.</w:t>
            </w:r>
          </w:p>
          <w:p w:rsidR="002E47C2" w:rsidRPr="006D1DA2" w:rsidRDefault="002E47C2" w:rsidP="002E47C2">
            <w:pPr>
              <w:autoSpaceDE w:val="0"/>
              <w:autoSpaceDN w:val="0"/>
              <w:adjustRightInd w:val="0"/>
              <w:jc w:val="both"/>
              <w:rPr>
                <w:b/>
                <w:color w:val="auto"/>
              </w:rPr>
            </w:pPr>
          </w:p>
          <w:p w:rsidR="002E47C2" w:rsidRPr="006D1DA2" w:rsidRDefault="002E47C2" w:rsidP="002E47C2">
            <w:pPr>
              <w:autoSpaceDE w:val="0"/>
              <w:autoSpaceDN w:val="0"/>
              <w:adjustRightInd w:val="0"/>
              <w:jc w:val="both"/>
              <w:rPr>
                <w:b/>
                <w:color w:val="auto"/>
              </w:rPr>
            </w:pPr>
            <w:r w:rsidRPr="006D1DA2">
              <w:rPr>
                <w:b/>
                <w:color w:val="auto"/>
              </w:rPr>
              <w:t>Torba ve çuval şeklindeki büyük ambalâjların ağızları açılmayacak ve dağılmayacak şekilde uygun eksiz ve sağlam sicim veya iplerle el veya makine ile dikilir ve gerekirse yanlarından kulak yapılır. Küçük tüketici ambalâjları, taşımada bunları koruyacak ve yukarıdaki şartlara uygun daha büyük dış ambalajlara konulabilir.</w:t>
            </w:r>
          </w:p>
          <w:p w:rsidR="002E47C2" w:rsidRPr="006D1DA2" w:rsidRDefault="002E47C2" w:rsidP="002E47C2">
            <w:pPr>
              <w:jc w:val="both"/>
              <w:rPr>
                <w:color w:val="auto"/>
                <w:u w:val="single"/>
              </w:rPr>
            </w:pPr>
            <w:r w:rsidRPr="006D1DA2">
              <w:rPr>
                <w:color w:val="auto"/>
                <w:u w:val="single"/>
              </w:rPr>
              <w:t>6.3 İşaretleme</w:t>
            </w:r>
          </w:p>
          <w:p w:rsidR="002E47C2" w:rsidRPr="006D1DA2" w:rsidRDefault="002E47C2" w:rsidP="002E47C2">
            <w:pPr>
              <w:jc w:val="both"/>
              <w:rPr>
                <w:rFonts w:cs="Times New Roman"/>
                <w:color w:val="auto"/>
              </w:rPr>
            </w:pPr>
            <w:r w:rsidRPr="006D1DA2">
              <w:rPr>
                <w:rFonts w:cs="Times New Roman"/>
                <w:color w:val="auto"/>
              </w:rPr>
              <w:t>Kestane ambalajları üzerine aşağıdaki bilgiler okunaklı olarak, silinmeyecek ve bozulmayacak bir şekilde yazılmalı veya bir etikete yazılıp yapıştırılmalıdır.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b/>
                <w:color w:val="auto"/>
              </w:rPr>
              <w:t>-</w:t>
            </w:r>
            <w:r w:rsidRPr="006D1DA2">
              <w:rPr>
                <w:rFonts w:cs="Times New Roman"/>
                <w:color w:val="auto"/>
              </w:rPr>
              <w:t xml:space="preserve"> 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numPr>
                <w:ilvl w:val="0"/>
                <w:numId w:val="1"/>
              </w:numPr>
              <w:tabs>
                <w:tab w:val="clear" w:pos="397"/>
              </w:tabs>
              <w:ind w:left="0" w:hanging="284"/>
              <w:jc w:val="both"/>
              <w:rPr>
                <w:rFonts w:cs="Times New Roman"/>
                <w:color w:val="auto"/>
              </w:rPr>
            </w:pPr>
            <w:r w:rsidRPr="006D1DA2">
              <w:rPr>
                <w:rFonts w:cs="Times New Roman"/>
                <w:color w:val="auto"/>
              </w:rPr>
              <w:t xml:space="preserve">-  Bu standardın işaret ve numarası (TS/1072 şeklinde), </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Ürün adı (Kestane),</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Tipi,</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lastRenderedPageBreak/>
              <w:t>Sınıfı,</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Boyu (1 kg daki en az ve en çok tane adedi olarak),</w:t>
            </w:r>
          </w:p>
          <w:p w:rsidR="002E47C2" w:rsidRPr="006D1DA2" w:rsidRDefault="002E47C2" w:rsidP="002E47C2">
            <w:pPr>
              <w:numPr>
                <w:ilvl w:val="0"/>
                <w:numId w:val="1"/>
              </w:numPr>
              <w:tabs>
                <w:tab w:val="clear" w:pos="397"/>
              </w:tabs>
              <w:ind w:left="171" w:hanging="171"/>
              <w:jc w:val="both"/>
              <w:rPr>
                <w:rFonts w:cs="Times New Roman"/>
                <w:b/>
                <w:color w:val="auto"/>
              </w:rPr>
            </w:pPr>
            <w:r w:rsidRPr="006D1DA2">
              <w:rPr>
                <w:rFonts w:cs="Times New Roman"/>
                <w:color w:val="auto"/>
              </w:rPr>
              <w:t>Üretim bölgesi veya</w:t>
            </w:r>
            <w:r w:rsidRPr="006D1DA2">
              <w:rPr>
                <w:rFonts w:cs="Times New Roman"/>
                <w:b/>
                <w:color w:val="auto"/>
              </w:rPr>
              <w:t xml:space="preserve"> yeri </w:t>
            </w:r>
            <w:r w:rsidRPr="006D1DA2">
              <w:rPr>
                <w:rFonts w:cs="Times New Roman"/>
                <w:color w:val="auto"/>
              </w:rPr>
              <w:t>(isteğe bağlı),</w:t>
            </w:r>
            <w:r w:rsidRPr="006D1DA2">
              <w:rPr>
                <w:rFonts w:cs="Times New Roman"/>
                <w:b/>
                <w:color w:val="auto"/>
              </w:rPr>
              <w:t xml:space="preserve"> </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 xml:space="preserve">Parti, seri veya kod numaralarından en az biri, </w:t>
            </w:r>
          </w:p>
          <w:p w:rsidR="002E47C2" w:rsidRPr="006D1DA2" w:rsidRDefault="002E47C2" w:rsidP="002E47C2">
            <w:pPr>
              <w:pStyle w:val="GvdeMetni"/>
              <w:numPr>
                <w:ilvl w:val="0"/>
                <w:numId w:val="1"/>
              </w:numPr>
              <w:tabs>
                <w:tab w:val="clear" w:pos="397"/>
              </w:tabs>
              <w:ind w:left="171" w:hanging="171"/>
              <w:rPr>
                <w:b/>
                <w:sz w:val="18"/>
                <w:szCs w:val="18"/>
              </w:rPr>
            </w:pPr>
            <w:r w:rsidRPr="006D1DA2">
              <w:rPr>
                <w:sz w:val="18"/>
                <w:szCs w:val="18"/>
              </w:rPr>
              <w:t>Brüt veya net kütlesi (g veya kg)</w:t>
            </w:r>
            <w:r w:rsidRPr="006D1DA2">
              <w:rPr>
                <w:b/>
                <w:sz w:val="18"/>
                <w:szCs w:val="18"/>
              </w:rPr>
              <w:t xml:space="preserve"> (isteğe bağlı),</w:t>
            </w:r>
          </w:p>
          <w:p w:rsidR="002E47C2" w:rsidRPr="006D1DA2" w:rsidRDefault="002E47C2" w:rsidP="002E47C2">
            <w:pPr>
              <w:pStyle w:val="GvdeMetni"/>
              <w:numPr>
                <w:ilvl w:val="0"/>
                <w:numId w:val="1"/>
              </w:numPr>
              <w:tabs>
                <w:tab w:val="clear" w:pos="397"/>
              </w:tabs>
              <w:ind w:left="171" w:hanging="171"/>
              <w:rPr>
                <w:sz w:val="18"/>
                <w:szCs w:val="18"/>
              </w:rPr>
            </w:pPr>
            <w:r w:rsidRPr="006D1DA2">
              <w:rPr>
                <w:sz w:val="18"/>
                <w:szCs w:val="18"/>
              </w:rPr>
              <w:t xml:space="preserve">Son tüketim tarihi veya raf ömrü, </w:t>
            </w:r>
          </w:p>
          <w:p w:rsidR="002E47C2" w:rsidRPr="006D1DA2" w:rsidRDefault="002E47C2" w:rsidP="002E47C2">
            <w:pPr>
              <w:numPr>
                <w:ilvl w:val="0"/>
                <w:numId w:val="1"/>
              </w:numPr>
              <w:tabs>
                <w:tab w:val="clear" w:pos="397"/>
              </w:tabs>
              <w:ind w:left="171" w:hanging="171"/>
              <w:jc w:val="both"/>
              <w:rPr>
                <w:rFonts w:cs="Times New Roman"/>
                <w:b/>
                <w:color w:val="auto"/>
              </w:rPr>
            </w:pPr>
            <w:r w:rsidRPr="006D1DA2">
              <w:rPr>
                <w:rFonts w:cs="Times New Roman"/>
                <w:color w:val="auto"/>
              </w:rPr>
              <w:t xml:space="preserve">Büyük ambalajlardaki küçük tüketici ambalajlarının sayısı </w:t>
            </w:r>
            <w:r w:rsidRPr="006D1DA2">
              <w:rPr>
                <w:rFonts w:cs="Times New Roman"/>
                <w:b/>
                <w:color w:val="auto"/>
              </w:rPr>
              <w:t>ve kütlesi (isteğe bağlı).</w:t>
            </w:r>
          </w:p>
          <w:p w:rsidR="002E47C2" w:rsidRPr="006D1DA2" w:rsidRDefault="002E47C2" w:rsidP="002E47C2">
            <w:pPr>
              <w:autoSpaceDE w:val="0"/>
              <w:autoSpaceDN w:val="0"/>
              <w:rPr>
                <w:color w:val="auto"/>
              </w:rPr>
            </w:pPr>
            <w:r w:rsidRPr="006D1DA2">
              <w:rPr>
                <w:color w:val="auto"/>
              </w:rPr>
              <w:t>Büyük ambalajlar içerisinde bulunan küçük tüketici ambalajları üzerine, yukarıdaki işaretleme bilgilerinden en az;</w:t>
            </w:r>
          </w:p>
          <w:p w:rsidR="002E47C2" w:rsidRPr="006D1DA2" w:rsidRDefault="002E47C2" w:rsidP="002E47C2">
            <w:pPr>
              <w:autoSpaceDE w:val="0"/>
              <w:autoSpaceDN w:val="0"/>
              <w:rPr>
                <w:color w:val="auto"/>
              </w:rPr>
            </w:pPr>
            <w:r w:rsidRPr="006D1DA2">
              <w:rPr>
                <w:color w:val="auto"/>
              </w:rPr>
              <w:t>- Malın adı,</w:t>
            </w:r>
          </w:p>
          <w:p w:rsidR="002E47C2" w:rsidRPr="006D1DA2" w:rsidRDefault="002E47C2" w:rsidP="002E47C2">
            <w:pPr>
              <w:autoSpaceDE w:val="0"/>
              <w:autoSpaceDN w:val="0"/>
              <w:rPr>
                <w:color w:val="auto"/>
              </w:rPr>
            </w:pPr>
            <w:r w:rsidRPr="006D1DA2">
              <w:rPr>
                <w:color w:val="auto"/>
              </w:rPr>
              <w:t>- Kütlesi (Net/Brüt) veya adedi,</w:t>
            </w:r>
          </w:p>
          <w:p w:rsidR="002E47C2" w:rsidRPr="006D1DA2" w:rsidRDefault="002E47C2" w:rsidP="002E47C2">
            <w:pPr>
              <w:autoSpaceDE w:val="0"/>
              <w:autoSpaceDN w:val="0"/>
              <w:rPr>
                <w:color w:val="auto"/>
              </w:rPr>
            </w:pPr>
            <w:r w:rsidRPr="006D1DA2">
              <w:rPr>
                <w:color w:val="auto"/>
              </w:rPr>
              <w:t>- Son tüketim tarihi</w:t>
            </w:r>
          </w:p>
          <w:p w:rsidR="002E47C2" w:rsidRPr="006D1DA2" w:rsidRDefault="002E47C2" w:rsidP="002E47C2">
            <w:pPr>
              <w:autoSpaceDE w:val="0"/>
              <w:autoSpaceDN w:val="0"/>
              <w:rPr>
                <w:color w:val="auto"/>
              </w:rPr>
            </w:pPr>
            <w:r w:rsidRPr="006D1DA2">
              <w:rPr>
                <w:color w:val="auto"/>
              </w:rPr>
              <w:t>bilgileri okunaklı olarak, silinmeyecek ve bozulmayacak şekilde yazılmalı veya basılmalıdır.</w:t>
            </w:r>
          </w:p>
          <w:p w:rsidR="002E47C2" w:rsidRPr="006D1DA2" w:rsidRDefault="002E47C2" w:rsidP="002E47C2">
            <w:pPr>
              <w:jc w:val="both"/>
              <w:rPr>
                <w:b/>
                <w:color w:val="auto"/>
              </w:rPr>
            </w:pPr>
            <w:r w:rsidRPr="006D1DA2">
              <w:rPr>
                <w:color w:val="auto"/>
              </w:rPr>
              <w:t>Bu bilgiler Türkçe veya yabancı dillerde yazılabilir.</w:t>
            </w:r>
            <w:r w:rsidRPr="006D1DA2">
              <w:rPr>
                <w:b/>
                <w:color w:val="auto"/>
              </w:rPr>
              <w:t xml:space="preserve"> </w:t>
            </w:r>
            <w:r w:rsidRPr="006D1DA2">
              <w:rPr>
                <w:color w:val="auto"/>
              </w:rPr>
              <w:t>Bunlardan başka reklam olarak, ambalajın içindekilere aykırı ve alıcıyı yanıltıcı olmamak üzere, başka yazı ve resimler ile işaretler de konulabilir.</w:t>
            </w:r>
          </w:p>
        </w:tc>
      </w:tr>
      <w:tr w:rsidR="006D1DA2" w:rsidRPr="006D1DA2" w:rsidTr="00B9790E">
        <w:trPr>
          <w:trHeight w:val="612"/>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46</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0804.30.00.00.00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Ananas</w:t>
            </w:r>
          </w:p>
        </w:tc>
        <w:tc>
          <w:tcPr>
            <w:tcW w:w="1690" w:type="dxa"/>
            <w:shd w:val="clear" w:color="auto" w:fill="auto"/>
            <w:vAlign w:val="center"/>
          </w:tcPr>
          <w:p w:rsidR="002E47C2" w:rsidRPr="006D1DA2" w:rsidRDefault="002E47C2" w:rsidP="002E47C2">
            <w:pPr>
              <w:rPr>
                <w:color w:val="auto"/>
              </w:rPr>
            </w:pPr>
            <w:r w:rsidRPr="006D1DA2">
              <w:rPr>
                <w:rFonts w:cs="Times New Roman"/>
                <w:color w:val="auto"/>
              </w:rPr>
              <w:t>TS/13256 Ananas</w:t>
            </w:r>
            <w:r w:rsidRPr="006D1DA2">
              <w:rPr>
                <w:rFonts w:cs="Times New Roman"/>
                <w:bCs/>
                <w:color w:val="auto"/>
              </w:rPr>
              <w:t xml:space="preserve"> - </w:t>
            </w:r>
            <w:r w:rsidRPr="006D1DA2">
              <w:rPr>
                <w:rFonts w:cs="Times New Roman"/>
                <w:color w:val="auto"/>
              </w:rPr>
              <w:t>Şubat 2007</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Sınıfı, tipi, boyu (boylanmış ise) ve ambalâjları aynı olan ve bir seferde muayeneye sunulan ananaslar bir parti sayılır. Ananas denetimi için, Denetim İçin Ayrılacak Ambalaj Çizelgesi kullanılır.</w:t>
            </w:r>
          </w:p>
          <w:p w:rsidR="00217147" w:rsidRPr="006D1DA2" w:rsidRDefault="00217147"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A0748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A0748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color w:val="auto"/>
                <w:u w:val="single"/>
              </w:rPr>
            </w:pPr>
            <w:r w:rsidRPr="006D1DA2">
              <w:rPr>
                <w:color w:val="auto"/>
                <w:u w:val="single"/>
              </w:rPr>
              <w:t>6.3 İşaretleme</w:t>
            </w:r>
          </w:p>
          <w:p w:rsidR="002E47C2" w:rsidRPr="006D1DA2" w:rsidRDefault="002E47C2" w:rsidP="002E47C2">
            <w:pPr>
              <w:autoSpaceDE w:val="0"/>
              <w:autoSpaceDN w:val="0"/>
              <w:adjustRightInd w:val="0"/>
              <w:jc w:val="both"/>
              <w:rPr>
                <w:color w:val="auto"/>
              </w:rPr>
            </w:pPr>
            <w:r w:rsidRPr="006D1DA2">
              <w:rPr>
                <w:color w:val="auto"/>
              </w:rPr>
              <w:t>Ananas ambalâjları üzerine en az aşağıdaki bilgiler okunaklı olarak, silinmeyecek ve bozulmayacak şekilde yazılmalı ve basılmalıdır:</w:t>
            </w:r>
          </w:p>
          <w:p w:rsidR="002E47C2" w:rsidRPr="006D1DA2" w:rsidRDefault="002E47C2" w:rsidP="002E47C2">
            <w:pPr>
              <w:autoSpaceDE w:val="0"/>
              <w:autoSpaceDN w:val="0"/>
              <w:adjustRightInd w:val="0"/>
              <w:jc w:val="both"/>
              <w:rPr>
                <w:rFonts w:cs="Times New Roman"/>
                <w:color w:val="auto"/>
              </w:rPr>
            </w:pPr>
            <w:r w:rsidRPr="006D1DA2">
              <w:rPr>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color w:val="auto"/>
              </w:rPr>
            </w:pPr>
            <w:r w:rsidRPr="006D1DA2">
              <w:rPr>
                <w:color w:val="auto"/>
              </w:rPr>
              <w:t>− Bu standardın işaret ve numarası (TS 13256 şeklinde),</w:t>
            </w:r>
          </w:p>
          <w:p w:rsidR="002E47C2" w:rsidRPr="006D1DA2" w:rsidRDefault="002E47C2" w:rsidP="002E47C2">
            <w:pPr>
              <w:autoSpaceDE w:val="0"/>
              <w:autoSpaceDN w:val="0"/>
              <w:adjustRightInd w:val="0"/>
              <w:jc w:val="both"/>
              <w:rPr>
                <w:color w:val="auto"/>
              </w:rPr>
            </w:pPr>
            <w:r w:rsidRPr="006D1DA2">
              <w:rPr>
                <w:color w:val="auto"/>
              </w:rPr>
              <w:t>− Malın adı (Ananas),</w:t>
            </w:r>
          </w:p>
          <w:p w:rsidR="002E47C2" w:rsidRPr="006D1DA2" w:rsidRDefault="002E47C2" w:rsidP="002E47C2">
            <w:pPr>
              <w:autoSpaceDE w:val="0"/>
              <w:autoSpaceDN w:val="0"/>
              <w:adjustRightInd w:val="0"/>
              <w:jc w:val="both"/>
              <w:rPr>
                <w:color w:val="auto"/>
              </w:rPr>
            </w:pPr>
            <w:r w:rsidRPr="006D1DA2">
              <w:rPr>
                <w:color w:val="auto"/>
              </w:rPr>
              <w:t>− Sınıfı,</w:t>
            </w:r>
          </w:p>
          <w:p w:rsidR="002E47C2" w:rsidRPr="006D1DA2" w:rsidRDefault="002E47C2" w:rsidP="002E47C2">
            <w:pPr>
              <w:autoSpaceDE w:val="0"/>
              <w:autoSpaceDN w:val="0"/>
              <w:adjustRightInd w:val="0"/>
              <w:jc w:val="both"/>
              <w:rPr>
                <w:color w:val="auto"/>
              </w:rPr>
            </w:pPr>
            <w:r w:rsidRPr="006D1DA2">
              <w:rPr>
                <w:color w:val="auto"/>
              </w:rPr>
              <w:t>− Tipi (isteğe bağlı),</w:t>
            </w:r>
          </w:p>
          <w:p w:rsidR="002E47C2" w:rsidRPr="006D1DA2" w:rsidRDefault="002E47C2" w:rsidP="002E47C2">
            <w:pPr>
              <w:autoSpaceDE w:val="0"/>
              <w:autoSpaceDN w:val="0"/>
              <w:adjustRightInd w:val="0"/>
              <w:jc w:val="both"/>
              <w:rPr>
                <w:color w:val="auto"/>
              </w:rPr>
            </w:pPr>
            <w:r w:rsidRPr="006D1DA2">
              <w:rPr>
                <w:color w:val="auto"/>
              </w:rPr>
              <w:t>− Boyu (boylanmışsa),</w:t>
            </w:r>
          </w:p>
          <w:p w:rsidR="002E47C2" w:rsidRPr="006D1DA2" w:rsidRDefault="002E47C2" w:rsidP="002E47C2">
            <w:pPr>
              <w:autoSpaceDE w:val="0"/>
              <w:autoSpaceDN w:val="0"/>
              <w:adjustRightInd w:val="0"/>
              <w:jc w:val="both"/>
              <w:rPr>
                <w:color w:val="auto"/>
              </w:rPr>
            </w:pPr>
            <w:r w:rsidRPr="006D1DA2">
              <w:rPr>
                <w:color w:val="auto"/>
              </w:rPr>
              <w:lastRenderedPageBreak/>
              <w:t>− Parti, seri veya kod numaralarından en az biri,</w:t>
            </w:r>
          </w:p>
          <w:p w:rsidR="002E47C2" w:rsidRPr="006D1DA2" w:rsidRDefault="002E47C2" w:rsidP="002E47C2">
            <w:pPr>
              <w:autoSpaceDE w:val="0"/>
              <w:autoSpaceDN w:val="0"/>
              <w:adjustRightInd w:val="0"/>
              <w:jc w:val="both"/>
              <w:rPr>
                <w:color w:val="auto"/>
              </w:rPr>
            </w:pPr>
            <w:r w:rsidRPr="006D1DA2">
              <w:rPr>
                <w:color w:val="auto"/>
              </w:rPr>
              <w:t xml:space="preserve">− </w:t>
            </w:r>
            <w:r w:rsidRPr="006D1DA2">
              <w:rPr>
                <w:rFonts w:cs="Times New Roman"/>
                <w:b/>
                <w:color w:val="auto"/>
              </w:rPr>
              <w:t>Brüt veya net kütlesi</w:t>
            </w:r>
            <w:r w:rsidRPr="006D1DA2">
              <w:rPr>
                <w:color w:val="auto"/>
              </w:rPr>
              <w:t xml:space="preserve"> (en az kg veya g olarak)</w:t>
            </w:r>
            <w:r w:rsidRPr="006D1DA2">
              <w:rPr>
                <w:rFonts w:cs="Times New Roman"/>
                <w:b/>
                <w:color w:val="auto"/>
              </w:rPr>
              <w:t xml:space="preserve"> (isteğe bağlı),</w:t>
            </w:r>
          </w:p>
          <w:p w:rsidR="002E47C2" w:rsidRPr="006D1DA2" w:rsidRDefault="002E47C2" w:rsidP="002E47C2">
            <w:pPr>
              <w:autoSpaceDE w:val="0"/>
              <w:autoSpaceDN w:val="0"/>
              <w:adjustRightInd w:val="0"/>
              <w:jc w:val="both"/>
              <w:rPr>
                <w:color w:val="auto"/>
              </w:rPr>
            </w:pPr>
            <w:r w:rsidRPr="006D1DA2">
              <w:rPr>
                <w:color w:val="auto"/>
              </w:rPr>
              <w:t>− Büyük ambalâjlardaki küçük tüketici ambalâjlarının sayısı ve kütlesi (isteğe bağlı).</w:t>
            </w:r>
          </w:p>
          <w:p w:rsidR="002E47C2" w:rsidRPr="006D1DA2" w:rsidRDefault="002E47C2" w:rsidP="002E47C2">
            <w:pPr>
              <w:jc w:val="both"/>
              <w:rPr>
                <w:rFonts w:cs="Times New Roman"/>
                <w:b/>
                <w:color w:val="auto"/>
              </w:rPr>
            </w:pPr>
            <w:r w:rsidRPr="006D1DA2">
              <w:rPr>
                <w:rFonts w:cs="Times New Roman"/>
                <w:b/>
                <w:color w:val="auto"/>
              </w:rPr>
              <w:t xml:space="preserve">Gerekli görülen durumlarda, ayrılacak ambalaj sayısı arttırılabilir. </w:t>
            </w:r>
            <w:r w:rsidRPr="006D1DA2">
              <w:rPr>
                <w:color w:val="auto"/>
              </w:rPr>
              <w:t>Küçük tüketici ambalâjlarında bu bilgiler bir etikete yazılarak ambalâj içine bırakılabilir.</w:t>
            </w:r>
          </w:p>
        </w:tc>
      </w:tr>
      <w:tr w:rsidR="006D1DA2" w:rsidRPr="006D1DA2" w:rsidTr="0093120C">
        <w:trPr>
          <w:trHeight w:val="1115"/>
        </w:trPr>
        <w:tc>
          <w:tcPr>
            <w:tcW w:w="410" w:type="dxa"/>
            <w:vMerge w:val="restart"/>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47</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7. Fasıl</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Yalnızca 7. Fasıldaki karışık olarak 3 kg’a kadar ambalajlanmış yaş sebzeler</w:t>
            </w:r>
          </w:p>
        </w:tc>
        <w:tc>
          <w:tcPr>
            <w:tcW w:w="1690" w:type="dxa"/>
            <w:vMerge w:val="restart"/>
            <w:shd w:val="clear" w:color="auto" w:fill="auto"/>
            <w:vAlign w:val="center"/>
          </w:tcPr>
          <w:p w:rsidR="002E47C2" w:rsidRPr="006D1DA2" w:rsidRDefault="002E47C2" w:rsidP="002E47C2">
            <w:pPr>
              <w:rPr>
                <w:color w:val="auto"/>
              </w:rPr>
            </w:pPr>
            <w:r w:rsidRPr="006D1DA2">
              <w:rPr>
                <w:color w:val="auto"/>
              </w:rPr>
              <w:t>TS/13286 Yaş Meyve ve Sebze - Karışık Ambalajlama Kuralları</w:t>
            </w:r>
            <w:r w:rsidRPr="006D1DA2">
              <w:rPr>
                <w:rFonts w:cs="Times New Roman"/>
                <w:bCs/>
                <w:color w:val="auto"/>
              </w:rPr>
              <w:t xml:space="preserve"> - </w:t>
            </w:r>
            <w:r w:rsidRPr="006D1DA2">
              <w:rPr>
                <w:color w:val="auto"/>
              </w:rPr>
              <w:t>Mayıs 2007</w:t>
            </w:r>
          </w:p>
          <w:p w:rsidR="002E47C2" w:rsidRPr="006D1DA2" w:rsidRDefault="002E47C2" w:rsidP="002E47C2">
            <w:pPr>
              <w:rPr>
                <w:rFonts w:cs="Times New Roman"/>
                <w:color w:val="auto"/>
              </w:rPr>
            </w:pPr>
          </w:p>
        </w:tc>
        <w:tc>
          <w:tcPr>
            <w:tcW w:w="8320" w:type="dxa"/>
            <w:vMerge w:val="restart"/>
            <w:shd w:val="clear" w:color="auto" w:fill="auto"/>
            <w:noWrap/>
          </w:tcPr>
          <w:p w:rsidR="002E47C2" w:rsidRPr="006D1DA2" w:rsidRDefault="002E47C2" w:rsidP="002E47C2">
            <w:pPr>
              <w:jc w:val="both"/>
              <w:rPr>
                <w:rFonts w:ascii="Arial" w:hAnsi="Arial" w:cs="Arial"/>
                <w:color w:val="auto"/>
                <w:sz w:val="20"/>
                <w:szCs w:val="20"/>
              </w:rPr>
            </w:pPr>
            <w:r w:rsidRPr="006D1DA2">
              <w:rPr>
                <w:rFonts w:ascii="Arial" w:hAnsi="Arial" w:cs="Arial"/>
                <w:color w:val="auto"/>
                <w:sz w:val="20"/>
                <w:szCs w:val="20"/>
              </w:rPr>
              <w:t> </w:t>
            </w:r>
          </w:p>
        </w:tc>
      </w:tr>
      <w:tr w:rsidR="002E47C2" w:rsidRPr="006D1DA2" w:rsidTr="0093120C">
        <w:trPr>
          <w:trHeight w:val="111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8. Fasıl</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Yalnızca 8. Fasıldaki karışık olarak 3 kg’a kadar ambalajlanmış yaş meyveler</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rFonts w:ascii="Arial" w:hAnsi="Arial" w:cs="Arial"/>
                <w:color w:val="auto"/>
                <w:sz w:val="20"/>
                <w:szCs w:val="20"/>
              </w:rPr>
            </w:pPr>
          </w:p>
        </w:tc>
      </w:tr>
    </w:tbl>
    <w:p w:rsidR="0057481A" w:rsidRPr="006D1DA2" w:rsidRDefault="0057481A" w:rsidP="00410369">
      <w:pPr>
        <w:rPr>
          <w:color w:val="auto"/>
        </w:rPr>
      </w:pPr>
    </w:p>
    <w:sectPr w:rsidR="0057481A" w:rsidRPr="006D1DA2" w:rsidSect="00B47984">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8B" w:rsidRDefault="0071328B" w:rsidP="007C065B">
      <w:r>
        <w:separator/>
      </w:r>
    </w:p>
  </w:endnote>
  <w:endnote w:type="continuationSeparator" w:id="0">
    <w:p w:rsidR="0071328B" w:rsidRDefault="0071328B" w:rsidP="007C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IFKBCP+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20" w:rsidRDefault="005E322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60E" w:rsidRDefault="001B460E" w:rsidP="007C065B">
    <w:pPr>
      <w:tabs>
        <w:tab w:val="center" w:pos="4536"/>
        <w:tab w:val="right" w:pos="9072"/>
      </w:tabs>
      <w:ind w:right="360"/>
      <w:rPr>
        <w:sz w:val="16"/>
        <w:szCs w:val="16"/>
      </w:rPr>
    </w:pPr>
  </w:p>
  <w:p w:rsidR="001B460E" w:rsidRPr="00464088" w:rsidRDefault="001B460E" w:rsidP="00464088">
    <w:pPr>
      <w:rPr>
        <w:color w:val="auto"/>
        <w:sz w:val="16"/>
        <w:szCs w:val="16"/>
      </w:rPr>
    </w:pPr>
    <w:r w:rsidRPr="000D30F1">
      <w:rPr>
        <w:rStyle w:val="DipnotBavurusu"/>
        <w:color w:val="auto"/>
      </w:rPr>
      <w:footnoteRef/>
    </w:r>
    <w:r w:rsidRPr="000D30F1">
      <w:rPr>
        <w:color w:val="auto"/>
      </w:rPr>
      <w:t xml:space="preserve"> </w:t>
    </w:r>
    <w:r w:rsidRPr="00464088">
      <w:rPr>
        <w:color w:val="auto"/>
        <w:sz w:val="16"/>
        <w:szCs w:val="16"/>
      </w:rPr>
      <w:t>Yaş meyve ve sebze ürünlerinde laboratuvar analizi için numune alınmaz ve işaretlemede brüt veya net kütlenin belirtilmesi isteğe bağlıdır.</w:t>
    </w:r>
  </w:p>
  <w:p w:rsidR="001B460E" w:rsidRDefault="001B460E" w:rsidP="00464088">
    <w:pPr>
      <w:tabs>
        <w:tab w:val="center" w:pos="4536"/>
        <w:tab w:val="right" w:pos="907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60E" w:rsidRPr="00A1391D" w:rsidRDefault="001B460E" w:rsidP="00B47984">
    <w:pPr>
      <w:tabs>
        <w:tab w:val="center" w:pos="4536"/>
        <w:tab w:val="right" w:pos="9072"/>
      </w:tabs>
      <w:ind w:right="360"/>
      <w:rPr>
        <w:color w:val="FF0000"/>
        <w:sz w:val="16"/>
        <w:szCs w:val="16"/>
      </w:rPr>
    </w:pPr>
    <w:r w:rsidRPr="000D30F1">
      <w:rPr>
        <w:rStyle w:val="DipnotBavurusu"/>
        <w:color w:val="auto"/>
      </w:rPr>
      <w:footnoteRef/>
    </w:r>
    <w:r w:rsidRPr="000D30F1">
      <w:rPr>
        <w:color w:val="auto"/>
      </w:rPr>
      <w:t xml:space="preserve"> </w:t>
    </w:r>
    <w:r w:rsidRPr="000D30F1">
      <w:rPr>
        <w:color w:val="auto"/>
        <w:sz w:val="16"/>
        <w:szCs w:val="16"/>
      </w:rPr>
      <w:t xml:space="preserve">Yaş meyve ve sebze ürünlerinde laboratuvar analizi </w:t>
    </w:r>
    <w:r>
      <w:rPr>
        <w:color w:val="auto"/>
        <w:sz w:val="16"/>
        <w:szCs w:val="16"/>
      </w:rPr>
      <w:t xml:space="preserve">için numune </w:t>
    </w:r>
    <w:r w:rsidRPr="009C4090">
      <w:rPr>
        <w:color w:val="auto"/>
        <w:sz w:val="16"/>
        <w:szCs w:val="16"/>
      </w:rPr>
      <w:t>alınmaz ve işaretlemede brüt veya net kütlenin belirtilmesi isteğe bağlıdır.</w:t>
    </w:r>
  </w:p>
  <w:p w:rsidR="001B460E" w:rsidRDefault="001B46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8B" w:rsidRDefault="0071328B" w:rsidP="007C065B">
      <w:r>
        <w:separator/>
      </w:r>
    </w:p>
  </w:footnote>
  <w:footnote w:type="continuationSeparator" w:id="0">
    <w:p w:rsidR="0071328B" w:rsidRDefault="0071328B" w:rsidP="007C0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20" w:rsidRDefault="005E32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20" w:rsidRDefault="005E322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60E" w:rsidRPr="005E3220" w:rsidRDefault="001B460E" w:rsidP="00B47984">
    <w:pPr>
      <w:jc w:val="center"/>
      <w:rPr>
        <w:b/>
        <w:color w:val="auto"/>
      </w:rPr>
    </w:pPr>
    <w:r w:rsidRPr="005E3220">
      <w:rPr>
        <w:b/>
        <w:color w:val="auto"/>
        <w:highlight w:val="yellow"/>
      </w:rPr>
      <w:t>Ek – 1/</w:t>
    </w:r>
    <w:r w:rsidRPr="005E3220">
      <w:rPr>
        <w:b/>
        <w:strike/>
        <w:color w:val="auto"/>
        <w:highlight w:val="yellow"/>
      </w:rPr>
      <w:t>D</w:t>
    </w:r>
    <w:r w:rsidR="005E3220" w:rsidRPr="005E3220">
      <w:rPr>
        <w:b/>
        <w:strike/>
        <w:color w:val="auto"/>
        <w:highlight w:val="yellow"/>
      </w:rPr>
      <w:t xml:space="preserve"> </w:t>
    </w:r>
    <w:r w:rsidR="005E3220" w:rsidRPr="005E3220">
      <w:rPr>
        <w:b/>
        <w:color w:val="auto"/>
        <w:highlight w:val="yellow"/>
      </w:rPr>
      <w:t>C</w:t>
    </w:r>
  </w:p>
  <w:p w:rsidR="001B460E" w:rsidRPr="000D30F1" w:rsidRDefault="001B460E" w:rsidP="00B47984">
    <w:pPr>
      <w:jc w:val="center"/>
      <w:rPr>
        <w:b/>
        <w:color w:val="auto"/>
      </w:rPr>
    </w:pPr>
    <w:r w:rsidRPr="000D30F1">
      <w:rPr>
        <w:b/>
        <w:color w:val="auto"/>
      </w:rPr>
      <w:t>TÜRK STANDARTLARINA GÖRE TİCARİ KALİTE DENETİMİNE TABİ ÜRÜNLER</w:t>
    </w:r>
  </w:p>
  <w:p w:rsidR="001B460E" w:rsidRPr="00B47984" w:rsidRDefault="001B460E" w:rsidP="00B47984">
    <w:pPr>
      <w:jc w:val="center"/>
      <w:rPr>
        <w:b/>
        <w:color w:val="auto"/>
        <w:vertAlign w:val="superscript"/>
      </w:rPr>
    </w:pPr>
    <w:r w:rsidRPr="000D30F1">
      <w:rPr>
        <w:b/>
        <w:color w:val="auto"/>
      </w:rPr>
      <w:t>Yaş Meyve ve Sebzeler</w:t>
    </w:r>
    <w:r w:rsidRPr="000D30F1">
      <w:rPr>
        <w:b/>
        <w:color w:val="auto"/>
        <w:vertAlign w:val="superscript"/>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664518A"/>
    <w:multiLevelType w:val="hybridMultilevel"/>
    <w:tmpl w:val="DDDE5262"/>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F15895"/>
    <w:multiLevelType w:val="hybridMultilevel"/>
    <w:tmpl w:val="E3D4DB98"/>
    <w:lvl w:ilvl="0" w:tplc="D9C613B4">
      <w:start w:val="1"/>
      <w:numFmt w:val="lowerLetter"/>
      <w:lvlText w:val="%1)"/>
      <w:lvlJc w:val="left"/>
      <w:pPr>
        <w:ind w:left="531" w:hanging="360"/>
      </w:pPr>
      <w:rPr>
        <w:rFonts w:ascii="Times New Roman" w:eastAsia="Times New Roman" w:hAnsi="Times New Roman" w:cs="Times New Roman"/>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3">
    <w:nsid w:val="59F9794F"/>
    <w:multiLevelType w:val="hybridMultilevel"/>
    <w:tmpl w:val="DA021ED0"/>
    <w:lvl w:ilvl="0" w:tplc="5C0E0BE4">
      <w:numFmt w:val="bullet"/>
      <w:lvlText w:val="-"/>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0E369D"/>
    <w:multiLevelType w:val="multilevel"/>
    <w:tmpl w:val="BD8899F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u w:val="single"/>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18"/>
    <w:rsid w:val="000072A7"/>
    <w:rsid w:val="00010695"/>
    <w:rsid w:val="000147A6"/>
    <w:rsid w:val="00017B31"/>
    <w:rsid w:val="00022463"/>
    <w:rsid w:val="00027B30"/>
    <w:rsid w:val="000346F0"/>
    <w:rsid w:val="0004404B"/>
    <w:rsid w:val="00045FD3"/>
    <w:rsid w:val="000474F4"/>
    <w:rsid w:val="0005118F"/>
    <w:rsid w:val="00053733"/>
    <w:rsid w:val="00056E53"/>
    <w:rsid w:val="000600F5"/>
    <w:rsid w:val="00072922"/>
    <w:rsid w:val="00073AAF"/>
    <w:rsid w:val="00080F02"/>
    <w:rsid w:val="0008314E"/>
    <w:rsid w:val="00087008"/>
    <w:rsid w:val="00087720"/>
    <w:rsid w:val="00091446"/>
    <w:rsid w:val="0009446B"/>
    <w:rsid w:val="000A4A66"/>
    <w:rsid w:val="000B3CD3"/>
    <w:rsid w:val="000B532F"/>
    <w:rsid w:val="000C240E"/>
    <w:rsid w:val="000C3DE3"/>
    <w:rsid w:val="000C6FF1"/>
    <w:rsid w:val="000C7645"/>
    <w:rsid w:val="000D1FC0"/>
    <w:rsid w:val="000D30F1"/>
    <w:rsid w:val="000E11AF"/>
    <w:rsid w:val="000E51C7"/>
    <w:rsid w:val="000F0B8D"/>
    <w:rsid w:val="000F7879"/>
    <w:rsid w:val="0010419C"/>
    <w:rsid w:val="00105084"/>
    <w:rsid w:val="00106A62"/>
    <w:rsid w:val="00107330"/>
    <w:rsid w:val="00111443"/>
    <w:rsid w:val="00117AB9"/>
    <w:rsid w:val="00122547"/>
    <w:rsid w:val="0012514B"/>
    <w:rsid w:val="001269A0"/>
    <w:rsid w:val="00127C0D"/>
    <w:rsid w:val="00130112"/>
    <w:rsid w:val="001316CA"/>
    <w:rsid w:val="001425D9"/>
    <w:rsid w:val="0015284A"/>
    <w:rsid w:val="00153610"/>
    <w:rsid w:val="0016085D"/>
    <w:rsid w:val="00162477"/>
    <w:rsid w:val="00162505"/>
    <w:rsid w:val="001634E7"/>
    <w:rsid w:val="00166F2E"/>
    <w:rsid w:val="00183A97"/>
    <w:rsid w:val="00185445"/>
    <w:rsid w:val="00186BAA"/>
    <w:rsid w:val="001A0B5E"/>
    <w:rsid w:val="001A2D55"/>
    <w:rsid w:val="001A3E8C"/>
    <w:rsid w:val="001B0089"/>
    <w:rsid w:val="001B0558"/>
    <w:rsid w:val="001B1957"/>
    <w:rsid w:val="001B460E"/>
    <w:rsid w:val="001B5E04"/>
    <w:rsid w:val="001B6434"/>
    <w:rsid w:val="001C0F18"/>
    <w:rsid w:val="001E08B5"/>
    <w:rsid w:val="001F0F9C"/>
    <w:rsid w:val="001F3AC7"/>
    <w:rsid w:val="001F5928"/>
    <w:rsid w:val="001F66A8"/>
    <w:rsid w:val="001F7B30"/>
    <w:rsid w:val="002068B0"/>
    <w:rsid w:val="00210E1D"/>
    <w:rsid w:val="0021580D"/>
    <w:rsid w:val="00217147"/>
    <w:rsid w:val="00223EC8"/>
    <w:rsid w:val="00226630"/>
    <w:rsid w:val="00230C0E"/>
    <w:rsid w:val="002316FA"/>
    <w:rsid w:val="002329C4"/>
    <w:rsid w:val="00234EF0"/>
    <w:rsid w:val="0023591C"/>
    <w:rsid w:val="00253CC1"/>
    <w:rsid w:val="002559CD"/>
    <w:rsid w:val="002616E9"/>
    <w:rsid w:val="00271158"/>
    <w:rsid w:val="00272692"/>
    <w:rsid w:val="00273249"/>
    <w:rsid w:val="002818BB"/>
    <w:rsid w:val="002841C2"/>
    <w:rsid w:val="00287EFC"/>
    <w:rsid w:val="00296AB9"/>
    <w:rsid w:val="002A76CA"/>
    <w:rsid w:val="002A7D47"/>
    <w:rsid w:val="002B1184"/>
    <w:rsid w:val="002B1BF2"/>
    <w:rsid w:val="002B3672"/>
    <w:rsid w:val="002B4CD7"/>
    <w:rsid w:val="002B6965"/>
    <w:rsid w:val="002C2DFC"/>
    <w:rsid w:val="002C49DD"/>
    <w:rsid w:val="002C6057"/>
    <w:rsid w:val="002D67F4"/>
    <w:rsid w:val="002D7990"/>
    <w:rsid w:val="002E47C2"/>
    <w:rsid w:val="002F18D0"/>
    <w:rsid w:val="002F4411"/>
    <w:rsid w:val="002F5ADA"/>
    <w:rsid w:val="00302123"/>
    <w:rsid w:val="003133E1"/>
    <w:rsid w:val="003304AE"/>
    <w:rsid w:val="003379FA"/>
    <w:rsid w:val="00346602"/>
    <w:rsid w:val="00352180"/>
    <w:rsid w:val="00352739"/>
    <w:rsid w:val="00374D63"/>
    <w:rsid w:val="003773D0"/>
    <w:rsid w:val="00380063"/>
    <w:rsid w:val="003838DA"/>
    <w:rsid w:val="003863C0"/>
    <w:rsid w:val="003905CA"/>
    <w:rsid w:val="003947C1"/>
    <w:rsid w:val="00395E19"/>
    <w:rsid w:val="003A20B7"/>
    <w:rsid w:val="003B0A30"/>
    <w:rsid w:val="003B3C38"/>
    <w:rsid w:val="003C02C2"/>
    <w:rsid w:val="003C1361"/>
    <w:rsid w:val="003C1BBE"/>
    <w:rsid w:val="003D374E"/>
    <w:rsid w:val="003D48A2"/>
    <w:rsid w:val="003D4C9A"/>
    <w:rsid w:val="003E6EF5"/>
    <w:rsid w:val="003F2E3F"/>
    <w:rsid w:val="003F30BB"/>
    <w:rsid w:val="003F53D6"/>
    <w:rsid w:val="00404D2A"/>
    <w:rsid w:val="00410369"/>
    <w:rsid w:val="00412323"/>
    <w:rsid w:val="00416866"/>
    <w:rsid w:val="00417DDF"/>
    <w:rsid w:val="00425E47"/>
    <w:rsid w:val="00425E4C"/>
    <w:rsid w:val="004326A6"/>
    <w:rsid w:val="0043488D"/>
    <w:rsid w:val="00436C02"/>
    <w:rsid w:val="00441075"/>
    <w:rsid w:val="00444F34"/>
    <w:rsid w:val="00445B69"/>
    <w:rsid w:val="004466B9"/>
    <w:rsid w:val="00446AB6"/>
    <w:rsid w:val="00457AE8"/>
    <w:rsid w:val="00464088"/>
    <w:rsid w:val="0046574C"/>
    <w:rsid w:val="00471B7A"/>
    <w:rsid w:val="00472CCD"/>
    <w:rsid w:val="00476B68"/>
    <w:rsid w:val="0048305B"/>
    <w:rsid w:val="00487424"/>
    <w:rsid w:val="00487FB1"/>
    <w:rsid w:val="004902BF"/>
    <w:rsid w:val="004933C8"/>
    <w:rsid w:val="004957DF"/>
    <w:rsid w:val="004A6CAA"/>
    <w:rsid w:val="004B4767"/>
    <w:rsid w:val="004C4238"/>
    <w:rsid w:val="004D3982"/>
    <w:rsid w:val="004D53D0"/>
    <w:rsid w:val="004D555B"/>
    <w:rsid w:val="004D7F83"/>
    <w:rsid w:val="004E2234"/>
    <w:rsid w:val="004F04AE"/>
    <w:rsid w:val="004F4FB5"/>
    <w:rsid w:val="004F6580"/>
    <w:rsid w:val="004F723E"/>
    <w:rsid w:val="00500E1D"/>
    <w:rsid w:val="00501153"/>
    <w:rsid w:val="005060A2"/>
    <w:rsid w:val="00506947"/>
    <w:rsid w:val="00523981"/>
    <w:rsid w:val="0052558F"/>
    <w:rsid w:val="005462AC"/>
    <w:rsid w:val="00546563"/>
    <w:rsid w:val="0054765C"/>
    <w:rsid w:val="00551F60"/>
    <w:rsid w:val="005547B3"/>
    <w:rsid w:val="00555296"/>
    <w:rsid w:val="00562425"/>
    <w:rsid w:val="00562C3D"/>
    <w:rsid w:val="00565EC1"/>
    <w:rsid w:val="0057481A"/>
    <w:rsid w:val="00576CAA"/>
    <w:rsid w:val="005873C5"/>
    <w:rsid w:val="00587AEB"/>
    <w:rsid w:val="00587B0B"/>
    <w:rsid w:val="0059265C"/>
    <w:rsid w:val="005965A8"/>
    <w:rsid w:val="00596648"/>
    <w:rsid w:val="00597E9B"/>
    <w:rsid w:val="005A08C3"/>
    <w:rsid w:val="005A0B69"/>
    <w:rsid w:val="005A2973"/>
    <w:rsid w:val="005A3E16"/>
    <w:rsid w:val="005A695B"/>
    <w:rsid w:val="005A69DE"/>
    <w:rsid w:val="005A74EA"/>
    <w:rsid w:val="005B0144"/>
    <w:rsid w:val="005C3A60"/>
    <w:rsid w:val="005D0A02"/>
    <w:rsid w:val="005E01FA"/>
    <w:rsid w:val="005E2187"/>
    <w:rsid w:val="005E3220"/>
    <w:rsid w:val="005E52F7"/>
    <w:rsid w:val="005F6470"/>
    <w:rsid w:val="0060207A"/>
    <w:rsid w:val="00605B02"/>
    <w:rsid w:val="00615B87"/>
    <w:rsid w:val="0062431E"/>
    <w:rsid w:val="00626125"/>
    <w:rsid w:val="00630E9E"/>
    <w:rsid w:val="00632ABA"/>
    <w:rsid w:val="00633116"/>
    <w:rsid w:val="00633468"/>
    <w:rsid w:val="006344FE"/>
    <w:rsid w:val="0064066A"/>
    <w:rsid w:val="00640F0E"/>
    <w:rsid w:val="006425A2"/>
    <w:rsid w:val="00656829"/>
    <w:rsid w:val="00656E01"/>
    <w:rsid w:val="0065793B"/>
    <w:rsid w:val="006608F8"/>
    <w:rsid w:val="00662F85"/>
    <w:rsid w:val="006649DA"/>
    <w:rsid w:val="0066513F"/>
    <w:rsid w:val="00667445"/>
    <w:rsid w:val="00670D66"/>
    <w:rsid w:val="0067138A"/>
    <w:rsid w:val="00673BD1"/>
    <w:rsid w:val="00680129"/>
    <w:rsid w:val="00680FF2"/>
    <w:rsid w:val="00681B1C"/>
    <w:rsid w:val="00682FB2"/>
    <w:rsid w:val="00683E7A"/>
    <w:rsid w:val="00690CE9"/>
    <w:rsid w:val="00692B74"/>
    <w:rsid w:val="006A01B0"/>
    <w:rsid w:val="006A52F1"/>
    <w:rsid w:val="006B24C0"/>
    <w:rsid w:val="006B2612"/>
    <w:rsid w:val="006B371E"/>
    <w:rsid w:val="006B5C96"/>
    <w:rsid w:val="006B7C28"/>
    <w:rsid w:val="006C04F9"/>
    <w:rsid w:val="006C2C1E"/>
    <w:rsid w:val="006D1DA2"/>
    <w:rsid w:val="006D44A9"/>
    <w:rsid w:val="006D4796"/>
    <w:rsid w:val="006E6BA7"/>
    <w:rsid w:val="006F24D9"/>
    <w:rsid w:val="0071328B"/>
    <w:rsid w:val="00713C1E"/>
    <w:rsid w:val="00722D1C"/>
    <w:rsid w:val="00724936"/>
    <w:rsid w:val="0072631F"/>
    <w:rsid w:val="0073088A"/>
    <w:rsid w:val="007332D4"/>
    <w:rsid w:val="00734094"/>
    <w:rsid w:val="00736FA2"/>
    <w:rsid w:val="00741D89"/>
    <w:rsid w:val="00744A7B"/>
    <w:rsid w:val="00744B67"/>
    <w:rsid w:val="00746A04"/>
    <w:rsid w:val="00751AFB"/>
    <w:rsid w:val="00754E6E"/>
    <w:rsid w:val="007602E2"/>
    <w:rsid w:val="007608ED"/>
    <w:rsid w:val="007675A3"/>
    <w:rsid w:val="0077454C"/>
    <w:rsid w:val="007806C9"/>
    <w:rsid w:val="007823F5"/>
    <w:rsid w:val="00782C20"/>
    <w:rsid w:val="00785A1D"/>
    <w:rsid w:val="00791D44"/>
    <w:rsid w:val="007965BE"/>
    <w:rsid w:val="00796EF5"/>
    <w:rsid w:val="00796FAA"/>
    <w:rsid w:val="007A2124"/>
    <w:rsid w:val="007A2883"/>
    <w:rsid w:val="007A2F00"/>
    <w:rsid w:val="007A6EA6"/>
    <w:rsid w:val="007B5F78"/>
    <w:rsid w:val="007B77B6"/>
    <w:rsid w:val="007C065B"/>
    <w:rsid w:val="007C06D2"/>
    <w:rsid w:val="007C087B"/>
    <w:rsid w:val="007C2B2E"/>
    <w:rsid w:val="007D301F"/>
    <w:rsid w:val="007E021C"/>
    <w:rsid w:val="007E784B"/>
    <w:rsid w:val="007F151B"/>
    <w:rsid w:val="007F1B63"/>
    <w:rsid w:val="007F7704"/>
    <w:rsid w:val="00811C4D"/>
    <w:rsid w:val="00814D09"/>
    <w:rsid w:val="00815290"/>
    <w:rsid w:val="00821E5A"/>
    <w:rsid w:val="008276BA"/>
    <w:rsid w:val="00830310"/>
    <w:rsid w:val="00831ABF"/>
    <w:rsid w:val="00831AC7"/>
    <w:rsid w:val="008339FE"/>
    <w:rsid w:val="00833BA5"/>
    <w:rsid w:val="008418E4"/>
    <w:rsid w:val="0084338B"/>
    <w:rsid w:val="0084366A"/>
    <w:rsid w:val="00843BE6"/>
    <w:rsid w:val="008473C8"/>
    <w:rsid w:val="0084769D"/>
    <w:rsid w:val="00850FB2"/>
    <w:rsid w:val="00851762"/>
    <w:rsid w:val="00851E1C"/>
    <w:rsid w:val="00852900"/>
    <w:rsid w:val="008616BE"/>
    <w:rsid w:val="00865714"/>
    <w:rsid w:val="00890D70"/>
    <w:rsid w:val="008935A6"/>
    <w:rsid w:val="008955C6"/>
    <w:rsid w:val="008959E6"/>
    <w:rsid w:val="008A7C6B"/>
    <w:rsid w:val="008B0177"/>
    <w:rsid w:val="008B2FA9"/>
    <w:rsid w:val="008B4E3B"/>
    <w:rsid w:val="008B5A22"/>
    <w:rsid w:val="008B6A6A"/>
    <w:rsid w:val="008B6C9B"/>
    <w:rsid w:val="008C00D5"/>
    <w:rsid w:val="008C2C49"/>
    <w:rsid w:val="008D1C42"/>
    <w:rsid w:val="008D259C"/>
    <w:rsid w:val="008D3533"/>
    <w:rsid w:val="008E0334"/>
    <w:rsid w:val="008E4AE9"/>
    <w:rsid w:val="008E630E"/>
    <w:rsid w:val="008F3949"/>
    <w:rsid w:val="008F46CA"/>
    <w:rsid w:val="008F642F"/>
    <w:rsid w:val="008F6798"/>
    <w:rsid w:val="00900B5D"/>
    <w:rsid w:val="00900F6E"/>
    <w:rsid w:val="009019C6"/>
    <w:rsid w:val="009133E2"/>
    <w:rsid w:val="00913F70"/>
    <w:rsid w:val="009203D9"/>
    <w:rsid w:val="00925A39"/>
    <w:rsid w:val="00926816"/>
    <w:rsid w:val="0093120C"/>
    <w:rsid w:val="009316A6"/>
    <w:rsid w:val="00934553"/>
    <w:rsid w:val="009379CF"/>
    <w:rsid w:val="00940C89"/>
    <w:rsid w:val="00945831"/>
    <w:rsid w:val="009473A1"/>
    <w:rsid w:val="00961642"/>
    <w:rsid w:val="00964109"/>
    <w:rsid w:val="00970562"/>
    <w:rsid w:val="00972F2A"/>
    <w:rsid w:val="009749F7"/>
    <w:rsid w:val="00974C75"/>
    <w:rsid w:val="009755D9"/>
    <w:rsid w:val="00982B87"/>
    <w:rsid w:val="009841E9"/>
    <w:rsid w:val="00984629"/>
    <w:rsid w:val="00986D04"/>
    <w:rsid w:val="009905F2"/>
    <w:rsid w:val="009930D4"/>
    <w:rsid w:val="009938CD"/>
    <w:rsid w:val="00997943"/>
    <w:rsid w:val="009A09DE"/>
    <w:rsid w:val="009A64A1"/>
    <w:rsid w:val="009B63AA"/>
    <w:rsid w:val="009C4090"/>
    <w:rsid w:val="009E12F2"/>
    <w:rsid w:val="009E1C12"/>
    <w:rsid w:val="009E4010"/>
    <w:rsid w:val="009E7D84"/>
    <w:rsid w:val="009F4316"/>
    <w:rsid w:val="00A01572"/>
    <w:rsid w:val="00A03F41"/>
    <w:rsid w:val="00A0435E"/>
    <w:rsid w:val="00A04A8B"/>
    <w:rsid w:val="00A0748D"/>
    <w:rsid w:val="00A1298C"/>
    <w:rsid w:val="00A12B51"/>
    <w:rsid w:val="00A1391D"/>
    <w:rsid w:val="00A14751"/>
    <w:rsid w:val="00A16DC0"/>
    <w:rsid w:val="00A2016C"/>
    <w:rsid w:val="00A242EF"/>
    <w:rsid w:val="00A254BE"/>
    <w:rsid w:val="00A277CC"/>
    <w:rsid w:val="00A30710"/>
    <w:rsid w:val="00A35FE8"/>
    <w:rsid w:val="00A36F12"/>
    <w:rsid w:val="00A454EF"/>
    <w:rsid w:val="00A50418"/>
    <w:rsid w:val="00A53E63"/>
    <w:rsid w:val="00A54F02"/>
    <w:rsid w:val="00A566C5"/>
    <w:rsid w:val="00A576F2"/>
    <w:rsid w:val="00A603AC"/>
    <w:rsid w:val="00A6174D"/>
    <w:rsid w:val="00A635BE"/>
    <w:rsid w:val="00A71E78"/>
    <w:rsid w:val="00A80205"/>
    <w:rsid w:val="00A82AF9"/>
    <w:rsid w:val="00A831AF"/>
    <w:rsid w:val="00A83A40"/>
    <w:rsid w:val="00A85D48"/>
    <w:rsid w:val="00A866B5"/>
    <w:rsid w:val="00A90DD7"/>
    <w:rsid w:val="00A91428"/>
    <w:rsid w:val="00AC4E7A"/>
    <w:rsid w:val="00AC6167"/>
    <w:rsid w:val="00AC79D9"/>
    <w:rsid w:val="00AD2828"/>
    <w:rsid w:val="00AD3E1C"/>
    <w:rsid w:val="00AD58FC"/>
    <w:rsid w:val="00AD7FAE"/>
    <w:rsid w:val="00AE45C6"/>
    <w:rsid w:val="00AF1437"/>
    <w:rsid w:val="00AF1E46"/>
    <w:rsid w:val="00AF3B3D"/>
    <w:rsid w:val="00AF6FFA"/>
    <w:rsid w:val="00B020FF"/>
    <w:rsid w:val="00B048DC"/>
    <w:rsid w:val="00B07B11"/>
    <w:rsid w:val="00B118C7"/>
    <w:rsid w:val="00B12397"/>
    <w:rsid w:val="00B328E6"/>
    <w:rsid w:val="00B35947"/>
    <w:rsid w:val="00B35D1A"/>
    <w:rsid w:val="00B35DBF"/>
    <w:rsid w:val="00B378C3"/>
    <w:rsid w:val="00B45674"/>
    <w:rsid w:val="00B459CE"/>
    <w:rsid w:val="00B47984"/>
    <w:rsid w:val="00B524BC"/>
    <w:rsid w:val="00B57D25"/>
    <w:rsid w:val="00B60610"/>
    <w:rsid w:val="00B6230A"/>
    <w:rsid w:val="00B702BE"/>
    <w:rsid w:val="00B736A1"/>
    <w:rsid w:val="00B766FD"/>
    <w:rsid w:val="00B8479D"/>
    <w:rsid w:val="00B85580"/>
    <w:rsid w:val="00B958E2"/>
    <w:rsid w:val="00B97413"/>
    <w:rsid w:val="00B9790E"/>
    <w:rsid w:val="00BA222D"/>
    <w:rsid w:val="00BA36DF"/>
    <w:rsid w:val="00BA7EF6"/>
    <w:rsid w:val="00BB04DB"/>
    <w:rsid w:val="00BC2FC0"/>
    <w:rsid w:val="00BC3BC7"/>
    <w:rsid w:val="00BD2A10"/>
    <w:rsid w:val="00BD3DF3"/>
    <w:rsid w:val="00BD4483"/>
    <w:rsid w:val="00BE00E0"/>
    <w:rsid w:val="00BE0EB2"/>
    <w:rsid w:val="00BE169B"/>
    <w:rsid w:val="00BF06E5"/>
    <w:rsid w:val="00BF424D"/>
    <w:rsid w:val="00BF6A83"/>
    <w:rsid w:val="00BF7155"/>
    <w:rsid w:val="00C06142"/>
    <w:rsid w:val="00C073D3"/>
    <w:rsid w:val="00C1023B"/>
    <w:rsid w:val="00C1169D"/>
    <w:rsid w:val="00C202A1"/>
    <w:rsid w:val="00C31CFD"/>
    <w:rsid w:val="00C323CA"/>
    <w:rsid w:val="00C36279"/>
    <w:rsid w:val="00C4192A"/>
    <w:rsid w:val="00C453B8"/>
    <w:rsid w:val="00C472C2"/>
    <w:rsid w:val="00C479E6"/>
    <w:rsid w:val="00C534E1"/>
    <w:rsid w:val="00C74F79"/>
    <w:rsid w:val="00C7614C"/>
    <w:rsid w:val="00C80226"/>
    <w:rsid w:val="00C84EEC"/>
    <w:rsid w:val="00C859ED"/>
    <w:rsid w:val="00C8729E"/>
    <w:rsid w:val="00C905F4"/>
    <w:rsid w:val="00CA6178"/>
    <w:rsid w:val="00CA7BFC"/>
    <w:rsid w:val="00CB11AC"/>
    <w:rsid w:val="00CB1538"/>
    <w:rsid w:val="00CC09D2"/>
    <w:rsid w:val="00CC1649"/>
    <w:rsid w:val="00CC317D"/>
    <w:rsid w:val="00CD01FF"/>
    <w:rsid w:val="00CD0AB1"/>
    <w:rsid w:val="00CD1B0C"/>
    <w:rsid w:val="00CD1BDC"/>
    <w:rsid w:val="00CE1CCC"/>
    <w:rsid w:val="00CF40AC"/>
    <w:rsid w:val="00D02136"/>
    <w:rsid w:val="00D0285B"/>
    <w:rsid w:val="00D054F8"/>
    <w:rsid w:val="00D05559"/>
    <w:rsid w:val="00D061BB"/>
    <w:rsid w:val="00D11765"/>
    <w:rsid w:val="00D14A1E"/>
    <w:rsid w:val="00D21019"/>
    <w:rsid w:val="00D30F7D"/>
    <w:rsid w:val="00D30FAE"/>
    <w:rsid w:val="00D31BA1"/>
    <w:rsid w:val="00D329AC"/>
    <w:rsid w:val="00D35132"/>
    <w:rsid w:val="00D41737"/>
    <w:rsid w:val="00D50A33"/>
    <w:rsid w:val="00D532C7"/>
    <w:rsid w:val="00D67856"/>
    <w:rsid w:val="00D7048C"/>
    <w:rsid w:val="00D72DB8"/>
    <w:rsid w:val="00D76155"/>
    <w:rsid w:val="00D77215"/>
    <w:rsid w:val="00D85E7D"/>
    <w:rsid w:val="00D86996"/>
    <w:rsid w:val="00D91449"/>
    <w:rsid w:val="00D920E4"/>
    <w:rsid w:val="00D93871"/>
    <w:rsid w:val="00D93E86"/>
    <w:rsid w:val="00D94F3A"/>
    <w:rsid w:val="00DA021D"/>
    <w:rsid w:val="00DA377E"/>
    <w:rsid w:val="00DA4C57"/>
    <w:rsid w:val="00DB2D10"/>
    <w:rsid w:val="00DB409B"/>
    <w:rsid w:val="00DB41F7"/>
    <w:rsid w:val="00DD3283"/>
    <w:rsid w:val="00DD59ED"/>
    <w:rsid w:val="00DD6CBC"/>
    <w:rsid w:val="00DE1061"/>
    <w:rsid w:val="00DF0A77"/>
    <w:rsid w:val="00DF30C6"/>
    <w:rsid w:val="00DF708E"/>
    <w:rsid w:val="00E016AF"/>
    <w:rsid w:val="00E03FDD"/>
    <w:rsid w:val="00E10578"/>
    <w:rsid w:val="00E12893"/>
    <w:rsid w:val="00E12E9F"/>
    <w:rsid w:val="00E14957"/>
    <w:rsid w:val="00E27458"/>
    <w:rsid w:val="00E30327"/>
    <w:rsid w:val="00E34293"/>
    <w:rsid w:val="00E3783D"/>
    <w:rsid w:val="00E4086A"/>
    <w:rsid w:val="00E40B02"/>
    <w:rsid w:val="00E44770"/>
    <w:rsid w:val="00E468CA"/>
    <w:rsid w:val="00E46EAF"/>
    <w:rsid w:val="00E601B5"/>
    <w:rsid w:val="00E6128B"/>
    <w:rsid w:val="00E61535"/>
    <w:rsid w:val="00E644AA"/>
    <w:rsid w:val="00E6460A"/>
    <w:rsid w:val="00E66A48"/>
    <w:rsid w:val="00E85380"/>
    <w:rsid w:val="00E87FE9"/>
    <w:rsid w:val="00E938F3"/>
    <w:rsid w:val="00EA58FB"/>
    <w:rsid w:val="00EA729D"/>
    <w:rsid w:val="00EB1019"/>
    <w:rsid w:val="00EB2451"/>
    <w:rsid w:val="00EB4D0D"/>
    <w:rsid w:val="00EB518B"/>
    <w:rsid w:val="00EB5A2C"/>
    <w:rsid w:val="00EB7368"/>
    <w:rsid w:val="00EC4E26"/>
    <w:rsid w:val="00EC5CF5"/>
    <w:rsid w:val="00EC5E6B"/>
    <w:rsid w:val="00ED5E65"/>
    <w:rsid w:val="00ED6EBE"/>
    <w:rsid w:val="00ED79EA"/>
    <w:rsid w:val="00EE3393"/>
    <w:rsid w:val="00EF5751"/>
    <w:rsid w:val="00F0082C"/>
    <w:rsid w:val="00F0252E"/>
    <w:rsid w:val="00F0505E"/>
    <w:rsid w:val="00F2697D"/>
    <w:rsid w:val="00F31E46"/>
    <w:rsid w:val="00F326EE"/>
    <w:rsid w:val="00F33405"/>
    <w:rsid w:val="00F3678E"/>
    <w:rsid w:val="00F4606C"/>
    <w:rsid w:val="00F47662"/>
    <w:rsid w:val="00F47B47"/>
    <w:rsid w:val="00F65090"/>
    <w:rsid w:val="00F730AD"/>
    <w:rsid w:val="00F77CEB"/>
    <w:rsid w:val="00F81730"/>
    <w:rsid w:val="00F92A92"/>
    <w:rsid w:val="00F93E66"/>
    <w:rsid w:val="00F9746F"/>
    <w:rsid w:val="00FA3F43"/>
    <w:rsid w:val="00FA680B"/>
    <w:rsid w:val="00FB1CDF"/>
    <w:rsid w:val="00FB408E"/>
    <w:rsid w:val="00FB4A4B"/>
    <w:rsid w:val="00FB6130"/>
    <w:rsid w:val="00FC1678"/>
    <w:rsid w:val="00FC449D"/>
    <w:rsid w:val="00FD0060"/>
    <w:rsid w:val="00FD0554"/>
    <w:rsid w:val="00FD2E76"/>
    <w:rsid w:val="00FD4EBF"/>
    <w:rsid w:val="00FE1BB4"/>
    <w:rsid w:val="00FE344C"/>
    <w:rsid w:val="00FE5CE6"/>
    <w:rsid w:val="00FE6321"/>
    <w:rsid w:val="00FE7E40"/>
    <w:rsid w:val="00FF38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29"/>
    <w:pPr>
      <w:spacing w:after="0" w:line="240" w:lineRule="auto"/>
    </w:pPr>
    <w:rPr>
      <w:rFonts w:ascii="Times New Roman" w:eastAsia="Times New Roman" w:hAnsi="Times New Roman" w:cs="Symbol"/>
      <w:color w:val="000000"/>
      <w:sz w:val="18"/>
      <w:szCs w:val="18"/>
      <w:lang w:eastAsia="tr-TR"/>
    </w:rPr>
  </w:style>
  <w:style w:type="paragraph" w:styleId="Balk1">
    <w:name w:val="heading 1"/>
    <w:basedOn w:val="Normal"/>
    <w:next w:val="Normal"/>
    <w:link w:val="Balk1Char"/>
    <w:qFormat/>
    <w:rsid w:val="009B63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9B63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9B63AA"/>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63AA"/>
    <w:rPr>
      <w:rFonts w:ascii="Arial" w:eastAsia="Times New Roman" w:hAnsi="Arial" w:cs="Arial"/>
      <w:b/>
      <w:bCs/>
      <w:color w:val="000000"/>
      <w:kern w:val="32"/>
      <w:sz w:val="32"/>
      <w:szCs w:val="32"/>
      <w:lang w:eastAsia="tr-TR"/>
    </w:rPr>
  </w:style>
  <w:style w:type="character" w:customStyle="1" w:styleId="Balk2Char">
    <w:name w:val="Başlık 2 Char"/>
    <w:basedOn w:val="VarsaylanParagrafYazTipi"/>
    <w:link w:val="Balk2"/>
    <w:rsid w:val="009B63AA"/>
    <w:rPr>
      <w:rFonts w:ascii="Arial" w:eastAsia="Times New Roman" w:hAnsi="Arial" w:cs="Arial"/>
      <w:b/>
      <w:bCs/>
      <w:i/>
      <w:iCs/>
      <w:color w:val="000000"/>
      <w:sz w:val="28"/>
      <w:szCs w:val="28"/>
      <w:lang w:eastAsia="tr-TR"/>
    </w:rPr>
  </w:style>
  <w:style w:type="character" w:customStyle="1" w:styleId="Balk3Char">
    <w:name w:val="Başlık 3 Char"/>
    <w:basedOn w:val="VarsaylanParagrafYazTipi"/>
    <w:link w:val="Balk3"/>
    <w:rsid w:val="009B63AA"/>
    <w:rPr>
      <w:rFonts w:ascii="Arial" w:eastAsia="Times New Roman" w:hAnsi="Arial" w:cs="Arial"/>
      <w:b/>
      <w:bCs/>
      <w:color w:val="000000"/>
      <w:sz w:val="26"/>
      <w:szCs w:val="26"/>
      <w:lang w:eastAsia="tr-TR"/>
    </w:rPr>
  </w:style>
  <w:style w:type="paragraph" w:styleId="GvdeMetni">
    <w:name w:val="Body Text"/>
    <w:basedOn w:val="Normal"/>
    <w:link w:val="GvdeMetniChar"/>
    <w:rsid w:val="009B63AA"/>
    <w:pPr>
      <w:jc w:val="both"/>
    </w:pPr>
    <w:rPr>
      <w:rFonts w:cs="Times New Roman"/>
      <w:color w:val="auto"/>
      <w:sz w:val="24"/>
      <w:szCs w:val="20"/>
    </w:rPr>
  </w:style>
  <w:style w:type="character" w:customStyle="1" w:styleId="GvdeMetniChar">
    <w:name w:val="Gövde Metni Char"/>
    <w:basedOn w:val="VarsaylanParagrafYazTipi"/>
    <w:link w:val="GvdeMetni"/>
    <w:rsid w:val="009B63AA"/>
    <w:rPr>
      <w:rFonts w:ascii="Times New Roman" w:eastAsia="Times New Roman" w:hAnsi="Times New Roman" w:cs="Times New Roman"/>
      <w:sz w:val="24"/>
      <w:szCs w:val="20"/>
      <w:lang w:eastAsia="tr-TR"/>
    </w:rPr>
  </w:style>
  <w:style w:type="paragraph" w:styleId="stbilgi">
    <w:name w:val="header"/>
    <w:basedOn w:val="Normal"/>
    <w:link w:val="stbilgiChar"/>
    <w:rsid w:val="009B63AA"/>
    <w:pPr>
      <w:tabs>
        <w:tab w:val="center" w:pos="4153"/>
        <w:tab w:val="right" w:pos="8306"/>
      </w:tabs>
      <w:jc w:val="both"/>
    </w:pPr>
    <w:rPr>
      <w:rFonts w:ascii="Arial" w:hAnsi="Arial" w:cs="Times New Roman"/>
      <w:color w:val="auto"/>
      <w:sz w:val="20"/>
      <w:szCs w:val="20"/>
      <w:lang w:val="en-AU"/>
    </w:rPr>
  </w:style>
  <w:style w:type="character" w:customStyle="1" w:styleId="stbilgiChar">
    <w:name w:val="Üstbilgi Char"/>
    <w:basedOn w:val="VarsaylanParagrafYazTipi"/>
    <w:link w:val="stbilgi"/>
    <w:rsid w:val="009B63AA"/>
    <w:rPr>
      <w:rFonts w:ascii="Arial" w:eastAsia="Times New Roman" w:hAnsi="Arial" w:cs="Times New Roman"/>
      <w:sz w:val="20"/>
      <w:szCs w:val="20"/>
      <w:lang w:val="en-AU" w:eastAsia="tr-TR"/>
    </w:rPr>
  </w:style>
  <w:style w:type="paragraph" w:styleId="GvdeMetniGirintisi2">
    <w:name w:val="Body Text Indent 2"/>
    <w:basedOn w:val="Normal"/>
    <w:link w:val="GvdeMetniGirintisi2Char"/>
    <w:rsid w:val="009B63AA"/>
    <w:pPr>
      <w:spacing w:after="120" w:line="480" w:lineRule="auto"/>
      <w:ind w:left="283"/>
    </w:pPr>
  </w:style>
  <w:style w:type="character" w:customStyle="1" w:styleId="GvdeMetniGirintisi2Char">
    <w:name w:val="Gövde Metni Girintisi 2 Char"/>
    <w:basedOn w:val="VarsaylanParagrafYazTipi"/>
    <w:link w:val="GvdeMetniGirintisi2"/>
    <w:rsid w:val="009B63AA"/>
    <w:rPr>
      <w:rFonts w:ascii="Times New Roman" w:eastAsia="Times New Roman" w:hAnsi="Times New Roman" w:cs="Symbol"/>
      <w:color w:val="000000"/>
      <w:sz w:val="18"/>
      <w:szCs w:val="18"/>
      <w:lang w:eastAsia="tr-TR"/>
    </w:rPr>
  </w:style>
  <w:style w:type="paragraph" w:styleId="GvdeMetni2">
    <w:name w:val="Body Text 2"/>
    <w:basedOn w:val="Normal"/>
    <w:link w:val="GvdeMetni2Char"/>
    <w:rsid w:val="009B63AA"/>
    <w:pPr>
      <w:spacing w:after="120" w:line="480" w:lineRule="auto"/>
    </w:pPr>
  </w:style>
  <w:style w:type="character" w:customStyle="1" w:styleId="GvdeMetni2Char">
    <w:name w:val="Gövde Metni 2 Char"/>
    <w:basedOn w:val="VarsaylanParagrafYazTipi"/>
    <w:link w:val="GvdeMetni2"/>
    <w:rsid w:val="009B63AA"/>
    <w:rPr>
      <w:rFonts w:ascii="Times New Roman" w:eastAsia="Times New Roman" w:hAnsi="Times New Roman" w:cs="Symbol"/>
      <w:color w:val="000000"/>
      <w:sz w:val="18"/>
      <w:szCs w:val="18"/>
      <w:lang w:eastAsia="tr-TR"/>
    </w:rPr>
  </w:style>
  <w:style w:type="paragraph" w:styleId="Altbilgi">
    <w:name w:val="footer"/>
    <w:basedOn w:val="Normal"/>
    <w:link w:val="AltbilgiChar"/>
    <w:rsid w:val="009B63AA"/>
    <w:pPr>
      <w:tabs>
        <w:tab w:val="center" w:pos="4536"/>
        <w:tab w:val="right" w:pos="9072"/>
      </w:tabs>
    </w:pPr>
  </w:style>
  <w:style w:type="character" w:customStyle="1" w:styleId="AltbilgiChar">
    <w:name w:val="Altbilgi Char"/>
    <w:basedOn w:val="VarsaylanParagrafYazTipi"/>
    <w:link w:val="Altbilgi"/>
    <w:rsid w:val="009B63AA"/>
    <w:rPr>
      <w:rFonts w:ascii="Times New Roman" w:eastAsia="Times New Roman" w:hAnsi="Times New Roman" w:cs="Symbol"/>
      <w:color w:val="000000"/>
      <w:sz w:val="18"/>
      <w:szCs w:val="18"/>
      <w:lang w:eastAsia="tr-TR"/>
    </w:rPr>
  </w:style>
  <w:style w:type="character" w:styleId="SayfaNumaras">
    <w:name w:val="page number"/>
    <w:basedOn w:val="VarsaylanParagrafYazTipi"/>
    <w:rsid w:val="009B63AA"/>
  </w:style>
  <w:style w:type="paragraph" w:styleId="DipnotMetni">
    <w:name w:val="footnote text"/>
    <w:basedOn w:val="Normal"/>
    <w:link w:val="DipnotMetniChar"/>
    <w:semiHidden/>
    <w:rsid w:val="009B63AA"/>
    <w:rPr>
      <w:sz w:val="20"/>
      <w:szCs w:val="20"/>
    </w:rPr>
  </w:style>
  <w:style w:type="character" w:customStyle="1" w:styleId="DipnotMetniChar">
    <w:name w:val="Dipnot Metni Char"/>
    <w:basedOn w:val="VarsaylanParagrafYazTipi"/>
    <w:link w:val="DipnotMetni"/>
    <w:semiHidden/>
    <w:rsid w:val="009B63AA"/>
    <w:rPr>
      <w:rFonts w:ascii="Times New Roman" w:eastAsia="Times New Roman" w:hAnsi="Times New Roman" w:cs="Symbol"/>
      <w:color w:val="000000"/>
      <w:sz w:val="20"/>
      <w:szCs w:val="20"/>
      <w:lang w:eastAsia="tr-TR"/>
    </w:rPr>
  </w:style>
  <w:style w:type="paragraph" w:customStyle="1" w:styleId="2-OrtaBaslk">
    <w:name w:val="2-Orta Baslık"/>
    <w:rsid w:val="009B63AA"/>
    <w:pPr>
      <w:spacing w:after="0" w:line="240" w:lineRule="auto"/>
      <w:jc w:val="center"/>
    </w:pPr>
    <w:rPr>
      <w:rFonts w:ascii="Times New Roman" w:eastAsia="Times New Roman" w:hAnsi="Times New Roman" w:cs="Times New Roman"/>
      <w:b/>
      <w:sz w:val="19"/>
      <w:szCs w:val="20"/>
    </w:rPr>
  </w:style>
  <w:style w:type="paragraph" w:customStyle="1" w:styleId="CM15">
    <w:name w:val="CM15"/>
    <w:basedOn w:val="Normal"/>
    <w:next w:val="Normal"/>
    <w:rsid w:val="009B63AA"/>
    <w:pPr>
      <w:widowControl w:val="0"/>
      <w:autoSpaceDE w:val="0"/>
      <w:autoSpaceDN w:val="0"/>
      <w:adjustRightInd w:val="0"/>
      <w:spacing w:after="223"/>
    </w:pPr>
    <w:rPr>
      <w:rFonts w:ascii="IFKBCP+Arial,Bold" w:hAnsi="IFKBCP+Arial,Bold" w:cs="Times New Roman"/>
      <w:color w:val="auto"/>
      <w:sz w:val="24"/>
      <w:szCs w:val="24"/>
      <w:lang w:val="en-US" w:eastAsia="en-US"/>
    </w:rPr>
  </w:style>
  <w:style w:type="paragraph" w:styleId="BalonMetni">
    <w:name w:val="Balloon Text"/>
    <w:basedOn w:val="Normal"/>
    <w:link w:val="BalonMetniChar"/>
    <w:rsid w:val="009B63AA"/>
    <w:rPr>
      <w:rFonts w:ascii="Tahoma" w:hAnsi="Tahoma" w:cs="Tahoma"/>
      <w:sz w:val="16"/>
      <w:szCs w:val="16"/>
    </w:rPr>
  </w:style>
  <w:style w:type="character" w:customStyle="1" w:styleId="BalonMetniChar">
    <w:name w:val="Balon Metni Char"/>
    <w:basedOn w:val="VarsaylanParagrafYazTipi"/>
    <w:link w:val="BalonMetni"/>
    <w:rsid w:val="009B63AA"/>
    <w:rPr>
      <w:rFonts w:ascii="Tahoma" w:eastAsia="Times New Roman" w:hAnsi="Tahoma" w:cs="Tahoma"/>
      <w:color w:val="000000"/>
      <w:sz w:val="16"/>
      <w:szCs w:val="16"/>
      <w:lang w:eastAsia="tr-TR"/>
    </w:rPr>
  </w:style>
  <w:style w:type="paragraph" w:customStyle="1" w:styleId="CharCharCharCharCharCharCharCharCharCharCharCharCharCharCharChar">
    <w:name w:val="Char Char Char Char Char Char Char Char Char Char Char Char Char Char Char Char"/>
    <w:basedOn w:val="Normal"/>
    <w:next w:val="Normal"/>
    <w:semiHidden/>
    <w:rsid w:val="00BC2FC0"/>
    <w:pPr>
      <w:spacing w:after="160" w:line="240" w:lineRule="exact"/>
    </w:pPr>
    <w:rPr>
      <w:rFonts w:ascii="Arial" w:hAnsi="Arial" w:cs="Times New Roman"/>
      <w:color w:val="auto"/>
      <w:sz w:val="22"/>
      <w:szCs w:val="20"/>
      <w:lang w:val="en-US" w:eastAsia="en-US"/>
    </w:rPr>
  </w:style>
  <w:style w:type="paragraph" w:styleId="ListeParagraf">
    <w:name w:val="List Paragraph"/>
    <w:basedOn w:val="Normal"/>
    <w:uiPriority w:val="34"/>
    <w:qFormat/>
    <w:rsid w:val="00831ABF"/>
    <w:pPr>
      <w:ind w:left="720"/>
      <w:contextualSpacing/>
    </w:pPr>
  </w:style>
  <w:style w:type="character" w:styleId="Gl">
    <w:name w:val="Strong"/>
    <w:basedOn w:val="VarsaylanParagrafYazTipi"/>
    <w:uiPriority w:val="22"/>
    <w:qFormat/>
    <w:rsid w:val="00166F2E"/>
    <w:rPr>
      <w:b/>
      <w:bCs/>
    </w:rPr>
  </w:style>
  <w:style w:type="paragraph" w:customStyle="1" w:styleId="CharCharCharCharCharCharCharCharCharCharCharCharCharCharCharChar0">
    <w:name w:val="Char Char Char Char Char Char Char Char Char Char Char Char Char Char Char Char"/>
    <w:basedOn w:val="Normal"/>
    <w:next w:val="Normal"/>
    <w:semiHidden/>
    <w:rsid w:val="00596648"/>
    <w:pPr>
      <w:spacing w:after="160" w:line="240" w:lineRule="exact"/>
    </w:pPr>
    <w:rPr>
      <w:rFonts w:ascii="Arial" w:hAnsi="Arial" w:cs="Times New Roman"/>
      <w:color w:val="auto"/>
      <w:sz w:val="22"/>
      <w:szCs w:val="20"/>
      <w:lang w:val="en-US" w:eastAsia="en-US"/>
    </w:rPr>
  </w:style>
  <w:style w:type="character" w:styleId="DipnotBavurusu">
    <w:name w:val="footnote reference"/>
    <w:basedOn w:val="VarsaylanParagrafYazTipi"/>
    <w:semiHidden/>
    <w:unhideWhenUsed/>
    <w:rsid w:val="007C06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29"/>
    <w:pPr>
      <w:spacing w:after="0" w:line="240" w:lineRule="auto"/>
    </w:pPr>
    <w:rPr>
      <w:rFonts w:ascii="Times New Roman" w:eastAsia="Times New Roman" w:hAnsi="Times New Roman" w:cs="Symbol"/>
      <w:color w:val="000000"/>
      <w:sz w:val="18"/>
      <w:szCs w:val="18"/>
      <w:lang w:eastAsia="tr-TR"/>
    </w:rPr>
  </w:style>
  <w:style w:type="paragraph" w:styleId="Balk1">
    <w:name w:val="heading 1"/>
    <w:basedOn w:val="Normal"/>
    <w:next w:val="Normal"/>
    <w:link w:val="Balk1Char"/>
    <w:qFormat/>
    <w:rsid w:val="009B63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9B63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9B63AA"/>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63AA"/>
    <w:rPr>
      <w:rFonts w:ascii="Arial" w:eastAsia="Times New Roman" w:hAnsi="Arial" w:cs="Arial"/>
      <w:b/>
      <w:bCs/>
      <w:color w:val="000000"/>
      <w:kern w:val="32"/>
      <w:sz w:val="32"/>
      <w:szCs w:val="32"/>
      <w:lang w:eastAsia="tr-TR"/>
    </w:rPr>
  </w:style>
  <w:style w:type="character" w:customStyle="1" w:styleId="Balk2Char">
    <w:name w:val="Başlık 2 Char"/>
    <w:basedOn w:val="VarsaylanParagrafYazTipi"/>
    <w:link w:val="Balk2"/>
    <w:rsid w:val="009B63AA"/>
    <w:rPr>
      <w:rFonts w:ascii="Arial" w:eastAsia="Times New Roman" w:hAnsi="Arial" w:cs="Arial"/>
      <w:b/>
      <w:bCs/>
      <w:i/>
      <w:iCs/>
      <w:color w:val="000000"/>
      <w:sz w:val="28"/>
      <w:szCs w:val="28"/>
      <w:lang w:eastAsia="tr-TR"/>
    </w:rPr>
  </w:style>
  <w:style w:type="character" w:customStyle="1" w:styleId="Balk3Char">
    <w:name w:val="Başlık 3 Char"/>
    <w:basedOn w:val="VarsaylanParagrafYazTipi"/>
    <w:link w:val="Balk3"/>
    <w:rsid w:val="009B63AA"/>
    <w:rPr>
      <w:rFonts w:ascii="Arial" w:eastAsia="Times New Roman" w:hAnsi="Arial" w:cs="Arial"/>
      <w:b/>
      <w:bCs/>
      <w:color w:val="000000"/>
      <w:sz w:val="26"/>
      <w:szCs w:val="26"/>
      <w:lang w:eastAsia="tr-TR"/>
    </w:rPr>
  </w:style>
  <w:style w:type="paragraph" w:styleId="GvdeMetni">
    <w:name w:val="Body Text"/>
    <w:basedOn w:val="Normal"/>
    <w:link w:val="GvdeMetniChar"/>
    <w:rsid w:val="009B63AA"/>
    <w:pPr>
      <w:jc w:val="both"/>
    </w:pPr>
    <w:rPr>
      <w:rFonts w:cs="Times New Roman"/>
      <w:color w:val="auto"/>
      <w:sz w:val="24"/>
      <w:szCs w:val="20"/>
    </w:rPr>
  </w:style>
  <w:style w:type="character" w:customStyle="1" w:styleId="GvdeMetniChar">
    <w:name w:val="Gövde Metni Char"/>
    <w:basedOn w:val="VarsaylanParagrafYazTipi"/>
    <w:link w:val="GvdeMetni"/>
    <w:rsid w:val="009B63AA"/>
    <w:rPr>
      <w:rFonts w:ascii="Times New Roman" w:eastAsia="Times New Roman" w:hAnsi="Times New Roman" w:cs="Times New Roman"/>
      <w:sz w:val="24"/>
      <w:szCs w:val="20"/>
      <w:lang w:eastAsia="tr-TR"/>
    </w:rPr>
  </w:style>
  <w:style w:type="paragraph" w:styleId="stbilgi">
    <w:name w:val="header"/>
    <w:basedOn w:val="Normal"/>
    <w:link w:val="stbilgiChar"/>
    <w:rsid w:val="009B63AA"/>
    <w:pPr>
      <w:tabs>
        <w:tab w:val="center" w:pos="4153"/>
        <w:tab w:val="right" w:pos="8306"/>
      </w:tabs>
      <w:jc w:val="both"/>
    </w:pPr>
    <w:rPr>
      <w:rFonts w:ascii="Arial" w:hAnsi="Arial" w:cs="Times New Roman"/>
      <w:color w:val="auto"/>
      <w:sz w:val="20"/>
      <w:szCs w:val="20"/>
      <w:lang w:val="en-AU"/>
    </w:rPr>
  </w:style>
  <w:style w:type="character" w:customStyle="1" w:styleId="stbilgiChar">
    <w:name w:val="Üstbilgi Char"/>
    <w:basedOn w:val="VarsaylanParagrafYazTipi"/>
    <w:link w:val="stbilgi"/>
    <w:rsid w:val="009B63AA"/>
    <w:rPr>
      <w:rFonts w:ascii="Arial" w:eastAsia="Times New Roman" w:hAnsi="Arial" w:cs="Times New Roman"/>
      <w:sz w:val="20"/>
      <w:szCs w:val="20"/>
      <w:lang w:val="en-AU" w:eastAsia="tr-TR"/>
    </w:rPr>
  </w:style>
  <w:style w:type="paragraph" w:styleId="GvdeMetniGirintisi2">
    <w:name w:val="Body Text Indent 2"/>
    <w:basedOn w:val="Normal"/>
    <w:link w:val="GvdeMetniGirintisi2Char"/>
    <w:rsid w:val="009B63AA"/>
    <w:pPr>
      <w:spacing w:after="120" w:line="480" w:lineRule="auto"/>
      <w:ind w:left="283"/>
    </w:pPr>
  </w:style>
  <w:style w:type="character" w:customStyle="1" w:styleId="GvdeMetniGirintisi2Char">
    <w:name w:val="Gövde Metni Girintisi 2 Char"/>
    <w:basedOn w:val="VarsaylanParagrafYazTipi"/>
    <w:link w:val="GvdeMetniGirintisi2"/>
    <w:rsid w:val="009B63AA"/>
    <w:rPr>
      <w:rFonts w:ascii="Times New Roman" w:eastAsia="Times New Roman" w:hAnsi="Times New Roman" w:cs="Symbol"/>
      <w:color w:val="000000"/>
      <w:sz w:val="18"/>
      <w:szCs w:val="18"/>
      <w:lang w:eastAsia="tr-TR"/>
    </w:rPr>
  </w:style>
  <w:style w:type="paragraph" w:styleId="GvdeMetni2">
    <w:name w:val="Body Text 2"/>
    <w:basedOn w:val="Normal"/>
    <w:link w:val="GvdeMetni2Char"/>
    <w:rsid w:val="009B63AA"/>
    <w:pPr>
      <w:spacing w:after="120" w:line="480" w:lineRule="auto"/>
    </w:pPr>
  </w:style>
  <w:style w:type="character" w:customStyle="1" w:styleId="GvdeMetni2Char">
    <w:name w:val="Gövde Metni 2 Char"/>
    <w:basedOn w:val="VarsaylanParagrafYazTipi"/>
    <w:link w:val="GvdeMetni2"/>
    <w:rsid w:val="009B63AA"/>
    <w:rPr>
      <w:rFonts w:ascii="Times New Roman" w:eastAsia="Times New Roman" w:hAnsi="Times New Roman" w:cs="Symbol"/>
      <w:color w:val="000000"/>
      <w:sz w:val="18"/>
      <w:szCs w:val="18"/>
      <w:lang w:eastAsia="tr-TR"/>
    </w:rPr>
  </w:style>
  <w:style w:type="paragraph" w:styleId="Altbilgi">
    <w:name w:val="footer"/>
    <w:basedOn w:val="Normal"/>
    <w:link w:val="AltbilgiChar"/>
    <w:rsid w:val="009B63AA"/>
    <w:pPr>
      <w:tabs>
        <w:tab w:val="center" w:pos="4536"/>
        <w:tab w:val="right" w:pos="9072"/>
      </w:tabs>
    </w:pPr>
  </w:style>
  <w:style w:type="character" w:customStyle="1" w:styleId="AltbilgiChar">
    <w:name w:val="Altbilgi Char"/>
    <w:basedOn w:val="VarsaylanParagrafYazTipi"/>
    <w:link w:val="Altbilgi"/>
    <w:rsid w:val="009B63AA"/>
    <w:rPr>
      <w:rFonts w:ascii="Times New Roman" w:eastAsia="Times New Roman" w:hAnsi="Times New Roman" w:cs="Symbol"/>
      <w:color w:val="000000"/>
      <w:sz w:val="18"/>
      <w:szCs w:val="18"/>
      <w:lang w:eastAsia="tr-TR"/>
    </w:rPr>
  </w:style>
  <w:style w:type="character" w:styleId="SayfaNumaras">
    <w:name w:val="page number"/>
    <w:basedOn w:val="VarsaylanParagrafYazTipi"/>
    <w:rsid w:val="009B63AA"/>
  </w:style>
  <w:style w:type="paragraph" w:styleId="DipnotMetni">
    <w:name w:val="footnote text"/>
    <w:basedOn w:val="Normal"/>
    <w:link w:val="DipnotMetniChar"/>
    <w:semiHidden/>
    <w:rsid w:val="009B63AA"/>
    <w:rPr>
      <w:sz w:val="20"/>
      <w:szCs w:val="20"/>
    </w:rPr>
  </w:style>
  <w:style w:type="character" w:customStyle="1" w:styleId="DipnotMetniChar">
    <w:name w:val="Dipnot Metni Char"/>
    <w:basedOn w:val="VarsaylanParagrafYazTipi"/>
    <w:link w:val="DipnotMetni"/>
    <w:semiHidden/>
    <w:rsid w:val="009B63AA"/>
    <w:rPr>
      <w:rFonts w:ascii="Times New Roman" w:eastAsia="Times New Roman" w:hAnsi="Times New Roman" w:cs="Symbol"/>
      <w:color w:val="000000"/>
      <w:sz w:val="20"/>
      <w:szCs w:val="20"/>
      <w:lang w:eastAsia="tr-TR"/>
    </w:rPr>
  </w:style>
  <w:style w:type="paragraph" w:customStyle="1" w:styleId="2-OrtaBaslk">
    <w:name w:val="2-Orta Baslık"/>
    <w:rsid w:val="009B63AA"/>
    <w:pPr>
      <w:spacing w:after="0" w:line="240" w:lineRule="auto"/>
      <w:jc w:val="center"/>
    </w:pPr>
    <w:rPr>
      <w:rFonts w:ascii="Times New Roman" w:eastAsia="Times New Roman" w:hAnsi="Times New Roman" w:cs="Times New Roman"/>
      <w:b/>
      <w:sz w:val="19"/>
      <w:szCs w:val="20"/>
    </w:rPr>
  </w:style>
  <w:style w:type="paragraph" w:customStyle="1" w:styleId="CM15">
    <w:name w:val="CM15"/>
    <w:basedOn w:val="Normal"/>
    <w:next w:val="Normal"/>
    <w:rsid w:val="009B63AA"/>
    <w:pPr>
      <w:widowControl w:val="0"/>
      <w:autoSpaceDE w:val="0"/>
      <w:autoSpaceDN w:val="0"/>
      <w:adjustRightInd w:val="0"/>
      <w:spacing w:after="223"/>
    </w:pPr>
    <w:rPr>
      <w:rFonts w:ascii="IFKBCP+Arial,Bold" w:hAnsi="IFKBCP+Arial,Bold" w:cs="Times New Roman"/>
      <w:color w:val="auto"/>
      <w:sz w:val="24"/>
      <w:szCs w:val="24"/>
      <w:lang w:val="en-US" w:eastAsia="en-US"/>
    </w:rPr>
  </w:style>
  <w:style w:type="paragraph" w:styleId="BalonMetni">
    <w:name w:val="Balloon Text"/>
    <w:basedOn w:val="Normal"/>
    <w:link w:val="BalonMetniChar"/>
    <w:rsid w:val="009B63AA"/>
    <w:rPr>
      <w:rFonts w:ascii="Tahoma" w:hAnsi="Tahoma" w:cs="Tahoma"/>
      <w:sz w:val="16"/>
      <w:szCs w:val="16"/>
    </w:rPr>
  </w:style>
  <w:style w:type="character" w:customStyle="1" w:styleId="BalonMetniChar">
    <w:name w:val="Balon Metni Char"/>
    <w:basedOn w:val="VarsaylanParagrafYazTipi"/>
    <w:link w:val="BalonMetni"/>
    <w:rsid w:val="009B63AA"/>
    <w:rPr>
      <w:rFonts w:ascii="Tahoma" w:eastAsia="Times New Roman" w:hAnsi="Tahoma" w:cs="Tahoma"/>
      <w:color w:val="000000"/>
      <w:sz w:val="16"/>
      <w:szCs w:val="16"/>
      <w:lang w:eastAsia="tr-TR"/>
    </w:rPr>
  </w:style>
  <w:style w:type="paragraph" w:customStyle="1" w:styleId="CharCharCharCharCharCharCharCharCharCharCharCharCharCharCharChar">
    <w:name w:val="Char Char Char Char Char Char Char Char Char Char Char Char Char Char Char Char"/>
    <w:basedOn w:val="Normal"/>
    <w:next w:val="Normal"/>
    <w:semiHidden/>
    <w:rsid w:val="00BC2FC0"/>
    <w:pPr>
      <w:spacing w:after="160" w:line="240" w:lineRule="exact"/>
    </w:pPr>
    <w:rPr>
      <w:rFonts w:ascii="Arial" w:hAnsi="Arial" w:cs="Times New Roman"/>
      <w:color w:val="auto"/>
      <w:sz w:val="22"/>
      <w:szCs w:val="20"/>
      <w:lang w:val="en-US" w:eastAsia="en-US"/>
    </w:rPr>
  </w:style>
  <w:style w:type="paragraph" w:styleId="ListeParagraf">
    <w:name w:val="List Paragraph"/>
    <w:basedOn w:val="Normal"/>
    <w:uiPriority w:val="34"/>
    <w:qFormat/>
    <w:rsid w:val="00831ABF"/>
    <w:pPr>
      <w:ind w:left="720"/>
      <w:contextualSpacing/>
    </w:pPr>
  </w:style>
  <w:style w:type="character" w:styleId="Gl">
    <w:name w:val="Strong"/>
    <w:basedOn w:val="VarsaylanParagrafYazTipi"/>
    <w:uiPriority w:val="22"/>
    <w:qFormat/>
    <w:rsid w:val="00166F2E"/>
    <w:rPr>
      <w:b/>
      <w:bCs/>
    </w:rPr>
  </w:style>
  <w:style w:type="paragraph" w:customStyle="1" w:styleId="CharCharCharCharCharCharCharCharCharCharCharCharCharCharCharChar0">
    <w:name w:val="Char Char Char Char Char Char Char Char Char Char Char Char Char Char Char Char"/>
    <w:basedOn w:val="Normal"/>
    <w:next w:val="Normal"/>
    <w:semiHidden/>
    <w:rsid w:val="00596648"/>
    <w:pPr>
      <w:spacing w:after="160" w:line="240" w:lineRule="exact"/>
    </w:pPr>
    <w:rPr>
      <w:rFonts w:ascii="Arial" w:hAnsi="Arial" w:cs="Times New Roman"/>
      <w:color w:val="auto"/>
      <w:sz w:val="22"/>
      <w:szCs w:val="20"/>
      <w:lang w:val="en-US" w:eastAsia="en-US"/>
    </w:rPr>
  </w:style>
  <w:style w:type="character" w:styleId="DipnotBavurusu">
    <w:name w:val="footnote reference"/>
    <w:basedOn w:val="VarsaylanParagrafYazTipi"/>
    <w:semiHidden/>
    <w:unhideWhenUsed/>
    <w:rsid w:val="007C0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62305">
      <w:bodyDiv w:val="1"/>
      <w:marLeft w:val="0"/>
      <w:marRight w:val="0"/>
      <w:marTop w:val="0"/>
      <w:marBottom w:val="0"/>
      <w:divBdr>
        <w:top w:val="none" w:sz="0" w:space="0" w:color="auto"/>
        <w:left w:val="none" w:sz="0" w:space="0" w:color="auto"/>
        <w:bottom w:val="none" w:sz="0" w:space="0" w:color="auto"/>
        <w:right w:val="none" w:sz="0" w:space="0" w:color="auto"/>
      </w:divBdr>
    </w:div>
    <w:div w:id="623271212">
      <w:bodyDiv w:val="1"/>
      <w:marLeft w:val="0"/>
      <w:marRight w:val="0"/>
      <w:marTop w:val="0"/>
      <w:marBottom w:val="0"/>
      <w:divBdr>
        <w:top w:val="none" w:sz="0" w:space="0" w:color="auto"/>
        <w:left w:val="none" w:sz="0" w:space="0" w:color="auto"/>
        <w:bottom w:val="none" w:sz="0" w:space="0" w:color="auto"/>
        <w:right w:val="none" w:sz="0" w:space="0" w:color="auto"/>
      </w:divBdr>
    </w:div>
    <w:div w:id="18832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95ACC-35AE-4135-9475-39343EE5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12114</Words>
  <Characters>69056</Characters>
  <Application>Microsoft Office Word</Application>
  <DocSecurity>0</DocSecurity>
  <Lines>575</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AYHAN</dc:creator>
  <cp:lastModifiedBy>BAIB 2</cp:lastModifiedBy>
  <cp:revision>2</cp:revision>
  <cp:lastPrinted>2017-10-17T12:26:00Z</cp:lastPrinted>
  <dcterms:created xsi:type="dcterms:W3CDTF">2017-12-04T08:55:00Z</dcterms:created>
  <dcterms:modified xsi:type="dcterms:W3CDTF">2017-12-04T08:55:00Z</dcterms:modified>
</cp:coreProperties>
</file>